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45" w:rsidRDefault="00582745" w:rsidP="00582745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A8076D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 w:rsidR="00DC7FD6">
        <w:rPr>
          <w:rFonts w:ascii="Times New Roman" w:hAnsi="Times New Roman" w:cs="Times New Roman"/>
          <w:i/>
          <w:sz w:val="28"/>
          <w:szCs w:val="28"/>
        </w:rPr>
        <w:t>1</w:t>
      </w:r>
      <w:r w:rsidR="002608C3">
        <w:rPr>
          <w:rFonts w:ascii="Times New Roman" w:hAnsi="Times New Roman" w:cs="Times New Roman"/>
          <w:i/>
          <w:sz w:val="28"/>
          <w:szCs w:val="28"/>
        </w:rPr>
        <w:t>,2, 3</w:t>
      </w:r>
      <w:r w:rsidRPr="00A8076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C7FD6">
        <w:rPr>
          <w:rFonts w:ascii="Times New Roman" w:hAnsi="Times New Roman" w:cs="Times New Roman"/>
          <w:i/>
          <w:sz w:val="28"/>
          <w:szCs w:val="28"/>
        </w:rPr>
        <w:t>Приветствие</w:t>
      </w:r>
      <w:r w:rsidRPr="00A8076D">
        <w:rPr>
          <w:rFonts w:ascii="Times New Roman" w:hAnsi="Times New Roman" w:cs="Times New Roman"/>
          <w:i/>
          <w:sz w:val="28"/>
          <w:szCs w:val="28"/>
        </w:rPr>
        <w:t>)</w:t>
      </w:r>
    </w:p>
    <w:p w:rsidR="00D97513" w:rsidRDefault="00D97513" w:rsidP="00296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Добрый день, уважаемые коллеги! </w:t>
      </w:r>
    </w:p>
    <w:p w:rsidR="00721330" w:rsidRDefault="00DC7FD6" w:rsidP="00D9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Меня зовут</w:t>
      </w:r>
      <w:r w:rsidR="00D9751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Рощин Сергей Юрьевич,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я </w:t>
      </w:r>
      <w:r w:rsidR="00D9751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являюсь директором Департамента управления имуществом Ивановской области – центрального исполнительного органа государственной власти Ивановской области в сфере управления и распоряжения </w:t>
      </w:r>
      <w:r w:rsidR="00721330" w:rsidRPr="00A8076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имуществом Ивановской области.</w:t>
      </w:r>
      <w:r w:rsidR="00D9751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сегодня я представляю Вашему вниманию отчет по итогам работы Департамента за 2023 год.</w:t>
      </w:r>
    </w:p>
    <w:p w:rsidR="002608C3" w:rsidRDefault="002608C3" w:rsidP="00D9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608C3" w:rsidRPr="00C81747" w:rsidRDefault="002608C3" w:rsidP="002608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4 (</w:t>
      </w:r>
      <w:r w:rsidRPr="00C81747">
        <w:rPr>
          <w:rFonts w:ascii="Times New Roman" w:hAnsi="Times New Roman" w:cs="Times New Roman"/>
          <w:i/>
          <w:iCs/>
          <w:sz w:val="28"/>
          <w:szCs w:val="28"/>
        </w:rPr>
        <w:t>Управленческие решения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8174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608C3" w:rsidRDefault="002608C3" w:rsidP="00D9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C7FD6" w:rsidRDefault="00DC7FD6" w:rsidP="00D9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C7FD6" w:rsidRDefault="002608C3" w:rsidP="00DC7F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5</w:t>
      </w:r>
      <w:r w:rsidR="00DC7F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FD6" w:rsidRPr="00A8076D">
        <w:rPr>
          <w:rFonts w:ascii="Times New Roman" w:hAnsi="Times New Roman" w:cs="Times New Roman"/>
          <w:i/>
          <w:sz w:val="28"/>
          <w:szCs w:val="28"/>
        </w:rPr>
        <w:t>(</w:t>
      </w:r>
      <w:r w:rsidR="00DC7FD6">
        <w:rPr>
          <w:rFonts w:ascii="Times New Roman" w:hAnsi="Times New Roman" w:cs="Times New Roman"/>
          <w:i/>
          <w:sz w:val="28"/>
          <w:szCs w:val="28"/>
        </w:rPr>
        <w:t>состав Реестра Ивановской области</w:t>
      </w:r>
      <w:r w:rsidR="00DC7FD6" w:rsidRPr="00A8076D">
        <w:rPr>
          <w:rFonts w:ascii="Times New Roman" w:hAnsi="Times New Roman" w:cs="Times New Roman"/>
          <w:i/>
          <w:sz w:val="28"/>
          <w:szCs w:val="28"/>
        </w:rPr>
        <w:t>)</w:t>
      </w:r>
    </w:p>
    <w:p w:rsidR="00DC7FD6" w:rsidRDefault="00DC7FD6" w:rsidP="00DC7F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721330" w:rsidRDefault="00721330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76D">
        <w:rPr>
          <w:rFonts w:ascii="Times New Roman" w:hAnsi="Times New Roman" w:cs="Times New Roman"/>
          <w:sz w:val="28"/>
          <w:szCs w:val="28"/>
        </w:rPr>
        <w:t>Процессы управления и распоряжения имуществом носят непрерывный характер</w:t>
      </w:r>
      <w:r w:rsidR="00DC7FD6">
        <w:rPr>
          <w:rFonts w:ascii="Times New Roman" w:hAnsi="Times New Roman" w:cs="Times New Roman"/>
          <w:sz w:val="28"/>
          <w:szCs w:val="28"/>
        </w:rPr>
        <w:t xml:space="preserve"> и </w:t>
      </w:r>
      <w:r w:rsidRPr="00A8076D">
        <w:rPr>
          <w:rFonts w:ascii="Times New Roman" w:hAnsi="Times New Roman" w:cs="Times New Roman"/>
          <w:sz w:val="28"/>
          <w:szCs w:val="28"/>
        </w:rPr>
        <w:t>находят свое отражение в Реестре</w:t>
      </w:r>
      <w:r w:rsidR="00DC7FD6">
        <w:rPr>
          <w:rFonts w:ascii="Times New Roman" w:hAnsi="Times New Roman" w:cs="Times New Roman"/>
          <w:sz w:val="28"/>
          <w:szCs w:val="28"/>
        </w:rPr>
        <w:t xml:space="preserve"> областного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7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состоянию на 01.01.2024</w:t>
      </w:r>
      <w:r w:rsidRPr="006E198F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Реестр содержит  сведения об около </w:t>
      </w:r>
      <w:r w:rsidRPr="006E1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 тысяч объектов недвижимости.</w:t>
      </w:r>
    </w:p>
    <w:p w:rsidR="00DC7FD6" w:rsidRDefault="00441D97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  <w:r w:rsidR="00721330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E26C06">
        <w:rPr>
          <w:rFonts w:ascii="Times New Roman" w:hAnsi="Times New Roman" w:cs="Times New Roman"/>
          <w:sz w:val="28"/>
          <w:szCs w:val="28"/>
        </w:rPr>
        <w:t xml:space="preserve">(93%) </w:t>
      </w:r>
      <w:r w:rsidR="00721330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="00DC7FD6">
        <w:rPr>
          <w:rFonts w:ascii="Times New Roman" w:hAnsi="Times New Roman" w:cs="Times New Roman"/>
          <w:sz w:val="28"/>
          <w:szCs w:val="28"/>
        </w:rPr>
        <w:t xml:space="preserve"> в пользовании </w:t>
      </w:r>
      <w:r w:rsidR="00721330">
        <w:rPr>
          <w:rFonts w:ascii="Times New Roman" w:hAnsi="Times New Roman" w:cs="Times New Roman"/>
          <w:sz w:val="28"/>
          <w:szCs w:val="28"/>
        </w:rPr>
        <w:t>областных организаций.</w:t>
      </w:r>
      <w:r w:rsidR="00582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C06" w:rsidRDefault="00E26C06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C7FD6">
        <w:rPr>
          <w:rFonts w:ascii="Times New Roman" w:hAnsi="Times New Roman" w:cs="Times New Roman"/>
          <w:sz w:val="28"/>
          <w:szCs w:val="28"/>
        </w:rPr>
        <w:t>оличественн</w:t>
      </w:r>
      <w:r>
        <w:rPr>
          <w:rFonts w:ascii="Times New Roman" w:hAnsi="Times New Roman" w:cs="Times New Roman"/>
          <w:sz w:val="28"/>
          <w:szCs w:val="28"/>
        </w:rPr>
        <w:t>ый состав</w:t>
      </w:r>
      <w:r w:rsidR="00DC7FD6">
        <w:rPr>
          <w:rFonts w:ascii="Times New Roman" w:hAnsi="Times New Roman" w:cs="Times New Roman"/>
          <w:sz w:val="28"/>
          <w:szCs w:val="28"/>
        </w:rPr>
        <w:t xml:space="preserve"> Реестра</w:t>
      </w:r>
      <w:r w:rsidR="0029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изменяется</w:t>
      </w:r>
      <w:r w:rsidR="0029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296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</w:t>
      </w:r>
      <w:r w:rsidRPr="0029621A">
        <w:rPr>
          <w:rFonts w:ascii="Times New Roman" w:hAnsi="Times New Roman" w:cs="Times New Roman"/>
          <w:sz w:val="28"/>
          <w:szCs w:val="28"/>
        </w:rPr>
        <w:t xml:space="preserve"> решений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6C06" w:rsidRDefault="00E26C06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21A">
        <w:rPr>
          <w:rFonts w:ascii="Times New Roman" w:hAnsi="Times New Roman" w:cs="Times New Roman"/>
          <w:sz w:val="28"/>
          <w:szCs w:val="28"/>
        </w:rPr>
        <w:t xml:space="preserve">о вовлечении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29621A">
        <w:rPr>
          <w:rFonts w:ascii="Times New Roman" w:hAnsi="Times New Roman" w:cs="Times New Roman"/>
          <w:sz w:val="28"/>
          <w:szCs w:val="28"/>
        </w:rPr>
        <w:t xml:space="preserve">в хозяйственный оборот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9621A">
        <w:rPr>
          <w:rFonts w:ascii="Times New Roman" w:hAnsi="Times New Roman" w:cs="Times New Roman"/>
          <w:sz w:val="28"/>
          <w:szCs w:val="28"/>
        </w:rPr>
        <w:t xml:space="preserve">в рамках исполнения  пункта  2  Перечня поручений Президента Российской Федерации </w:t>
      </w:r>
      <w:r w:rsidRPr="0029621A">
        <w:rPr>
          <w:rFonts w:ascii="Times New Roman" w:hAnsi="Times New Roman" w:cs="Times New Roman"/>
          <w:bCs/>
          <w:sz w:val="28"/>
          <w:szCs w:val="28"/>
        </w:rPr>
        <w:t>от 04.01.2017 № Пр-32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</w:p>
    <w:p w:rsidR="00E26C06" w:rsidRDefault="00E26C06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 </w:t>
      </w:r>
      <w:r>
        <w:rPr>
          <w:rFonts w:ascii="Times New Roman" w:hAnsi="Times New Roman" w:cs="Times New Roman"/>
          <w:sz w:val="28"/>
          <w:szCs w:val="28"/>
        </w:rPr>
        <w:t>списании</w:t>
      </w:r>
      <w:r w:rsidR="0029621A">
        <w:rPr>
          <w:rFonts w:ascii="Times New Roman" w:hAnsi="Times New Roman" w:cs="Times New Roman"/>
          <w:sz w:val="28"/>
          <w:szCs w:val="28"/>
        </w:rPr>
        <w:t xml:space="preserve"> имущества, непригодного для дальнейшего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ования по целевому назначению, </w:t>
      </w:r>
    </w:p>
    <w:p w:rsidR="00582745" w:rsidRPr="00E26C06" w:rsidRDefault="00E26C06" w:rsidP="00DC7FD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C0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E26C06">
        <w:rPr>
          <w:rFonts w:ascii="Times New Roman" w:hAnsi="Times New Roman" w:cs="Times New Roman"/>
          <w:bCs/>
          <w:sz w:val="28"/>
          <w:szCs w:val="28"/>
        </w:rPr>
        <w:t>передаче имущества в рамках разграничения полномочий</w:t>
      </w:r>
      <w:r w:rsidR="0029621A">
        <w:rPr>
          <w:rFonts w:ascii="Times New Roman" w:hAnsi="Times New Roman" w:cs="Times New Roman"/>
          <w:bCs/>
          <w:sz w:val="28"/>
          <w:szCs w:val="28"/>
        </w:rPr>
        <w:t>.</w:t>
      </w:r>
    </w:p>
    <w:p w:rsidR="00E26C06" w:rsidRDefault="00E26C06" w:rsidP="00E26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1A" w:rsidRDefault="0029621A" w:rsidP="0029621A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2608C3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(передача объектов недвижимого имущества между публичными собственниками)</w:t>
      </w:r>
    </w:p>
    <w:p w:rsidR="00F041FD" w:rsidRDefault="00F041FD" w:rsidP="0029621A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022" w:rsidRDefault="00E26C06" w:rsidP="005C6022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sz w:val="28"/>
          <w:szCs w:val="28"/>
        </w:rPr>
        <w:t xml:space="preserve">бъем </w:t>
      </w:r>
      <w:r w:rsidR="001637E4">
        <w:rPr>
          <w:sz w:val="28"/>
          <w:szCs w:val="28"/>
        </w:rPr>
        <w:t xml:space="preserve">принятых управленческих решений </w:t>
      </w:r>
      <w:r w:rsidR="001637E4">
        <w:rPr>
          <w:rFonts w:eastAsia="Calibri"/>
          <w:sz w:val="28"/>
          <w:szCs w:val="28"/>
          <w:lang w:eastAsia="en-US"/>
        </w:rPr>
        <w:t xml:space="preserve">Правительством Ивановской области </w:t>
      </w:r>
      <w:r>
        <w:rPr>
          <w:sz w:val="28"/>
          <w:szCs w:val="28"/>
        </w:rPr>
        <w:t xml:space="preserve">по передаче имущества </w:t>
      </w:r>
      <w:r w:rsidR="005C6022">
        <w:rPr>
          <w:rFonts w:eastAsia="Calibri"/>
          <w:sz w:val="28"/>
          <w:szCs w:val="28"/>
          <w:lang w:eastAsia="en-US"/>
        </w:rPr>
        <w:t>между различными уровнями публичной влас</w:t>
      </w:r>
      <w:r>
        <w:rPr>
          <w:rFonts w:eastAsia="Calibri"/>
          <w:sz w:val="28"/>
          <w:szCs w:val="28"/>
          <w:lang w:eastAsia="en-US"/>
        </w:rPr>
        <w:t xml:space="preserve">ти </w:t>
      </w:r>
      <w:r w:rsidR="001637E4">
        <w:rPr>
          <w:rFonts w:eastAsia="Calibri"/>
          <w:sz w:val="28"/>
          <w:szCs w:val="28"/>
          <w:lang w:eastAsia="en-US"/>
        </w:rPr>
        <w:t>увеличился в 2 раза.</w:t>
      </w:r>
      <w:r w:rsidR="001637E4">
        <w:rPr>
          <w:sz w:val="28"/>
          <w:szCs w:val="28"/>
        </w:rPr>
        <w:t xml:space="preserve"> </w:t>
      </w:r>
      <w:r w:rsidR="001637E4">
        <w:rPr>
          <w:rFonts w:eastAsia="Calibri"/>
          <w:sz w:val="28"/>
          <w:szCs w:val="28"/>
          <w:lang w:eastAsia="en-US"/>
        </w:rPr>
        <w:t xml:space="preserve">Так, за </w:t>
      </w:r>
      <w:r w:rsidR="005C6022">
        <w:rPr>
          <w:rFonts w:eastAsia="Calibri"/>
          <w:sz w:val="28"/>
          <w:szCs w:val="28"/>
          <w:lang w:eastAsia="en-US"/>
        </w:rPr>
        <w:t xml:space="preserve">5 лет передано 352 объекта недвижимого имущества, </w:t>
      </w:r>
      <w:r w:rsidR="001637E4">
        <w:rPr>
          <w:rFonts w:eastAsia="Calibri"/>
          <w:sz w:val="28"/>
          <w:szCs w:val="28"/>
          <w:lang w:eastAsia="en-US"/>
        </w:rPr>
        <w:t>из них только</w:t>
      </w:r>
      <w:r w:rsidR="005C602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C6022">
        <w:rPr>
          <w:rFonts w:eastAsia="Calibri"/>
          <w:sz w:val="28"/>
          <w:szCs w:val="28"/>
          <w:lang w:eastAsia="en-US"/>
        </w:rPr>
        <w:t>за</w:t>
      </w:r>
      <w:proofErr w:type="gramEnd"/>
      <w:r w:rsidR="005C6022">
        <w:rPr>
          <w:rFonts w:eastAsia="Calibri"/>
          <w:sz w:val="28"/>
          <w:szCs w:val="28"/>
          <w:lang w:eastAsia="en-US"/>
        </w:rPr>
        <w:t xml:space="preserve"> п</w:t>
      </w:r>
      <w:r w:rsidR="00CF0271">
        <w:rPr>
          <w:rFonts w:eastAsia="Calibri"/>
          <w:sz w:val="28"/>
          <w:szCs w:val="28"/>
          <w:lang w:eastAsia="en-US"/>
        </w:rPr>
        <w:t>оследние 2 года  - 240 объектов</w:t>
      </w:r>
      <w:r w:rsidR="001637E4">
        <w:rPr>
          <w:rFonts w:eastAsia="Calibri"/>
          <w:sz w:val="28"/>
          <w:szCs w:val="28"/>
          <w:lang w:eastAsia="en-US"/>
        </w:rPr>
        <w:t xml:space="preserve"> (68%)</w:t>
      </w:r>
      <w:r w:rsidR="00CF0271">
        <w:rPr>
          <w:rFonts w:eastAsia="Calibri"/>
          <w:sz w:val="28"/>
          <w:szCs w:val="28"/>
          <w:lang w:eastAsia="en-US"/>
        </w:rPr>
        <w:t>.</w:t>
      </w:r>
    </w:p>
    <w:p w:rsidR="0039286A" w:rsidRDefault="001637E4" w:rsidP="0039286A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Преобладающее количество </w:t>
      </w:r>
      <w:r w:rsidR="0039286A">
        <w:rPr>
          <w:rFonts w:eastAsia="Calibri"/>
          <w:sz w:val="28"/>
          <w:szCs w:val="28"/>
          <w:lang w:eastAsia="en-US"/>
        </w:rPr>
        <w:t>объектов передается в муниципальную собственность (в 2023 году 93% всех осуществленных передач). В данном направлении</w:t>
      </w:r>
      <w:r w:rsidR="0039286A">
        <w:rPr>
          <w:sz w:val="28"/>
          <w:szCs w:val="28"/>
        </w:rPr>
        <w:t xml:space="preserve"> ведется совместная работа с другими исполнительными органами государственной власти  Ивановской области. </w:t>
      </w:r>
    </w:p>
    <w:p w:rsidR="00106D45" w:rsidRDefault="00920DC9" w:rsidP="00920DC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Хотелось бы отметить результаты деятельности учреждений здравоохранения </w:t>
      </w:r>
      <w:r w:rsidR="0039286A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по </w:t>
      </w:r>
      <w:r w:rsidR="0039286A">
        <w:rPr>
          <w:sz w:val="28"/>
          <w:szCs w:val="28"/>
        </w:rPr>
        <w:t>выявлен</w:t>
      </w:r>
      <w:r>
        <w:rPr>
          <w:sz w:val="28"/>
          <w:szCs w:val="28"/>
        </w:rPr>
        <w:t>ию</w:t>
      </w:r>
      <w:r w:rsidR="0039286A">
        <w:rPr>
          <w:sz w:val="28"/>
          <w:szCs w:val="28"/>
        </w:rPr>
        <w:t xml:space="preserve"> неиспользуемо</w:t>
      </w:r>
      <w:r>
        <w:rPr>
          <w:sz w:val="28"/>
          <w:szCs w:val="28"/>
        </w:rPr>
        <w:t>го имущества</w:t>
      </w:r>
      <w:r w:rsidR="0039286A">
        <w:rPr>
          <w:sz w:val="28"/>
          <w:szCs w:val="28"/>
        </w:rPr>
        <w:t>,</w:t>
      </w:r>
      <w:r>
        <w:rPr>
          <w:rFonts w:eastAsia="Calibri"/>
          <w:sz w:val="28"/>
          <w:szCs w:val="28"/>
          <w:lang w:eastAsia="en-US"/>
        </w:rPr>
        <w:t xml:space="preserve"> закрепленного</w:t>
      </w:r>
      <w:r w:rsidR="0039286A">
        <w:rPr>
          <w:rFonts w:eastAsia="Calibri"/>
          <w:sz w:val="28"/>
          <w:szCs w:val="28"/>
          <w:lang w:eastAsia="en-US"/>
        </w:rPr>
        <w:t xml:space="preserve"> за областными организациями.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20DC9" w:rsidRPr="00920DC9" w:rsidRDefault="00920DC9" w:rsidP="00920DC9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10727" w:rsidRDefault="005C6022" w:rsidP="009107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41F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2608C3">
        <w:rPr>
          <w:rFonts w:ascii="Times New Roman" w:hAnsi="Times New Roman" w:cs="Times New Roman"/>
          <w:i/>
          <w:sz w:val="28"/>
          <w:szCs w:val="28"/>
        </w:rPr>
        <w:t>7</w:t>
      </w:r>
      <w:r w:rsidR="00F041FD" w:rsidRPr="00F041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0727">
        <w:rPr>
          <w:rFonts w:ascii="Times New Roman" w:hAnsi="Times New Roman" w:cs="Times New Roman"/>
          <w:i/>
          <w:sz w:val="28"/>
          <w:szCs w:val="28"/>
        </w:rPr>
        <w:t xml:space="preserve">(Вовлечение в оборот высвободившихся </w:t>
      </w:r>
      <w:proofErr w:type="gramEnd"/>
    </w:p>
    <w:p w:rsidR="005C6022" w:rsidRDefault="00910727" w:rsidP="009107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фельдшерско-акушерских пунктов</w:t>
      </w:r>
      <w:r w:rsidR="0017215F">
        <w:rPr>
          <w:rFonts w:ascii="Times New Roman" w:hAnsi="Times New Roman" w:cs="Times New Roman"/>
          <w:i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910727" w:rsidRPr="00F041FD" w:rsidRDefault="00910727" w:rsidP="009107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215F" w:rsidRDefault="00920DC9" w:rsidP="00CF0271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</w:t>
      </w:r>
      <w:r w:rsidR="005C6022" w:rsidRPr="005C6022">
        <w:rPr>
          <w:sz w:val="28"/>
          <w:szCs w:val="28"/>
        </w:rPr>
        <w:t xml:space="preserve"> реализации </w:t>
      </w:r>
      <w:proofErr w:type="gramStart"/>
      <w:r w:rsidR="005C6022" w:rsidRPr="005C6022">
        <w:rPr>
          <w:sz w:val="28"/>
          <w:szCs w:val="28"/>
        </w:rPr>
        <w:t xml:space="preserve">мероприятий региональной программы </w:t>
      </w:r>
      <w:r w:rsidR="005C6022" w:rsidRPr="005C6022">
        <w:rPr>
          <w:bCs/>
          <w:color w:val="000000"/>
          <w:sz w:val="28"/>
          <w:szCs w:val="28"/>
        </w:rPr>
        <w:t>модернизации первичного звена здравоохранения</w:t>
      </w:r>
      <w:proofErr w:type="gramEnd"/>
      <w:r w:rsidR="005C6022" w:rsidRPr="005C6022">
        <w:rPr>
          <w:bCs/>
          <w:color w:val="000000"/>
          <w:sz w:val="28"/>
          <w:szCs w:val="28"/>
        </w:rPr>
        <w:t xml:space="preserve"> осуществля</w:t>
      </w:r>
      <w:r>
        <w:rPr>
          <w:bCs/>
          <w:color w:val="000000"/>
          <w:sz w:val="28"/>
          <w:szCs w:val="28"/>
        </w:rPr>
        <w:t>лись</w:t>
      </w:r>
      <w:r w:rsidR="005C6022" w:rsidRPr="005C6022">
        <w:rPr>
          <w:b/>
          <w:bCs/>
          <w:color w:val="000000"/>
          <w:sz w:val="28"/>
          <w:szCs w:val="28"/>
        </w:rPr>
        <w:t xml:space="preserve"> </w:t>
      </w:r>
      <w:r w:rsidR="005C6022" w:rsidRPr="005C6022">
        <w:rPr>
          <w:sz w:val="28"/>
          <w:szCs w:val="28"/>
          <w:shd w:val="clear" w:color="auto" w:fill="FFFFFF"/>
        </w:rPr>
        <w:t xml:space="preserve">приобретение и монтаж быстровозводимых модульных конструкций отделений общей врачебной практики, фельдшерско-акушерских пунктов в связи с чем, часть имущества, находящегося на балансе областных </w:t>
      </w:r>
      <w:r>
        <w:rPr>
          <w:sz w:val="28"/>
          <w:szCs w:val="28"/>
          <w:shd w:val="clear" w:color="auto" w:fill="FFFFFF"/>
        </w:rPr>
        <w:t>учреждений здравоохранения стала</w:t>
      </w:r>
      <w:r w:rsidR="005C6022" w:rsidRPr="005C6022">
        <w:rPr>
          <w:sz w:val="28"/>
          <w:szCs w:val="28"/>
          <w:shd w:val="clear" w:color="auto" w:fill="FFFFFF"/>
        </w:rPr>
        <w:t xml:space="preserve"> невостребованн</w:t>
      </w:r>
      <w:r>
        <w:rPr>
          <w:sz w:val="28"/>
          <w:szCs w:val="28"/>
          <w:shd w:val="clear" w:color="auto" w:fill="FFFFFF"/>
        </w:rPr>
        <w:t>ой</w:t>
      </w:r>
      <w:r w:rsidR="005C6022" w:rsidRPr="005C6022">
        <w:rPr>
          <w:sz w:val="28"/>
          <w:szCs w:val="28"/>
          <w:shd w:val="clear" w:color="auto" w:fill="FFFFFF"/>
        </w:rPr>
        <w:t xml:space="preserve">. </w:t>
      </w:r>
    </w:p>
    <w:p w:rsidR="005C6022" w:rsidRDefault="00CF0271" w:rsidP="00A26D05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F0271">
        <w:rPr>
          <w:sz w:val="28"/>
          <w:szCs w:val="28"/>
          <w:shd w:val="clear" w:color="auto" w:fill="FFFFFF"/>
        </w:rPr>
        <w:t xml:space="preserve"> </w:t>
      </w:r>
      <w:r w:rsidR="00920DC9">
        <w:rPr>
          <w:sz w:val="28"/>
          <w:szCs w:val="28"/>
          <w:shd w:val="clear" w:color="auto" w:fill="FFFFFF"/>
        </w:rPr>
        <w:t>По итогам года 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муни</w:t>
      </w:r>
      <w:r w:rsidR="00920DC9">
        <w:rPr>
          <w:rFonts w:eastAsia="Calibri"/>
          <w:sz w:val="28"/>
          <w:szCs w:val="28"/>
          <w:lang w:eastAsia="en-US"/>
        </w:rPr>
        <w:t xml:space="preserve">ципальную собственность </w:t>
      </w:r>
      <w:proofErr w:type="gramStart"/>
      <w:r w:rsidR="00920DC9">
        <w:rPr>
          <w:rFonts w:eastAsia="Calibri"/>
          <w:sz w:val="28"/>
          <w:szCs w:val="28"/>
          <w:lang w:eastAsia="en-US"/>
        </w:rPr>
        <w:t>переданы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41 </w:t>
      </w:r>
      <w:r w:rsidR="007D3162">
        <w:rPr>
          <w:rFonts w:eastAsia="Calibri"/>
          <w:sz w:val="28"/>
          <w:szCs w:val="28"/>
          <w:lang w:eastAsia="en-US"/>
        </w:rPr>
        <w:t>ФАП</w:t>
      </w:r>
      <w:r>
        <w:rPr>
          <w:rFonts w:eastAsia="Calibri"/>
          <w:sz w:val="28"/>
          <w:szCs w:val="28"/>
          <w:lang w:eastAsia="en-US"/>
        </w:rPr>
        <w:t xml:space="preserve"> и 26 земельных участков.</w:t>
      </w:r>
    </w:p>
    <w:p w:rsidR="00A26D05" w:rsidRPr="00A26D05" w:rsidRDefault="00A26D05" w:rsidP="00A26D05">
      <w:pPr>
        <w:pStyle w:val="a3"/>
        <w:ind w:firstLine="709"/>
        <w:jc w:val="both"/>
        <w:rPr>
          <w:sz w:val="28"/>
          <w:szCs w:val="28"/>
        </w:rPr>
      </w:pPr>
    </w:p>
    <w:p w:rsidR="005C6022" w:rsidRPr="00F041FD" w:rsidRDefault="005C6022" w:rsidP="00F041FD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041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Слайд </w:t>
      </w:r>
      <w:r w:rsidR="002608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8</w:t>
      </w:r>
      <w:r w:rsidR="00F041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107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(Передача транспортных сре</w:t>
      </w:r>
      <w:proofErr w:type="gramStart"/>
      <w:r w:rsidR="009107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дств в р</w:t>
      </w:r>
      <w:proofErr w:type="gramEnd"/>
      <w:r w:rsidR="009107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амках реализации государственных программ Ивановской области)</w:t>
      </w:r>
    </w:p>
    <w:p w:rsidR="009707E3" w:rsidRDefault="00920DC9" w:rsidP="00970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Аналогичная работа</w:t>
      </w:r>
      <w:r w:rsidR="005C6022" w:rsidRPr="005C6022">
        <w:rPr>
          <w:rFonts w:ascii="Times New Roman" w:hAnsi="Times New Roman" w:cs="Times New Roman"/>
          <w:sz w:val="28"/>
          <w:szCs w:val="28"/>
        </w:rPr>
        <w:t xml:space="preserve"> ведется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041F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C6022" w:rsidRPr="005C6022">
        <w:rPr>
          <w:rFonts w:ascii="Times New Roman" w:hAnsi="Times New Roman" w:cs="Times New Roman"/>
          <w:sz w:val="28"/>
          <w:szCs w:val="28"/>
        </w:rPr>
        <w:t xml:space="preserve"> движимого имущества.</w:t>
      </w:r>
      <w:r w:rsidR="00A64E05">
        <w:rPr>
          <w:rFonts w:ascii="Times New Roman" w:hAnsi="Times New Roman" w:cs="Times New Roman"/>
          <w:sz w:val="28"/>
          <w:szCs w:val="28"/>
        </w:rPr>
        <w:t xml:space="preserve"> В основном имущество принимается из федеральной собственности в рамках национальных проектов для реализации как региональных, так и муниципальных полномочий. Обеспечено поступление автомобилей</w:t>
      </w:r>
      <w:r w:rsidR="00A64E05" w:rsidRPr="005C6022">
        <w:rPr>
          <w:rFonts w:ascii="Times New Roman" w:hAnsi="Times New Roman" w:cs="Times New Roman"/>
          <w:sz w:val="28"/>
          <w:szCs w:val="28"/>
        </w:rPr>
        <w:t xml:space="preserve"> скорой медицинс</w:t>
      </w:r>
      <w:r w:rsidR="00A64E05">
        <w:rPr>
          <w:rFonts w:ascii="Times New Roman" w:hAnsi="Times New Roman" w:cs="Times New Roman"/>
          <w:sz w:val="28"/>
          <w:szCs w:val="28"/>
        </w:rPr>
        <w:t xml:space="preserve">кой помощи на региональный уровень и </w:t>
      </w:r>
      <w:r w:rsidR="00A64E05" w:rsidRPr="005C6022">
        <w:rPr>
          <w:rFonts w:ascii="Times New Roman" w:hAnsi="Times New Roman" w:cs="Times New Roman"/>
          <w:sz w:val="28"/>
          <w:szCs w:val="28"/>
        </w:rPr>
        <w:t>школьных автобусов</w:t>
      </w:r>
      <w:r w:rsidR="009707E3">
        <w:rPr>
          <w:rFonts w:ascii="Times New Roman" w:hAnsi="Times New Roman" w:cs="Times New Roman"/>
          <w:sz w:val="28"/>
          <w:szCs w:val="28"/>
        </w:rPr>
        <w:t xml:space="preserve"> на </w:t>
      </w:r>
      <w:r w:rsidR="009707E3" w:rsidRPr="009707E3">
        <w:rPr>
          <w:rFonts w:ascii="Times New Roman" w:hAnsi="Times New Roman" w:cs="Times New Roman"/>
          <w:sz w:val="28"/>
          <w:szCs w:val="28"/>
        </w:rPr>
        <w:t>муниципальный (в 2023 году в 15 муниципальных образований).</w:t>
      </w:r>
    </w:p>
    <w:p w:rsidR="005C6022" w:rsidRDefault="005C6022" w:rsidP="005C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727" w:rsidRDefault="00910727" w:rsidP="005C60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15F" w:rsidRDefault="0017215F" w:rsidP="00A2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727" w:rsidRDefault="004A567A" w:rsidP="001721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D5C">
        <w:rPr>
          <w:rFonts w:ascii="Times New Roman" w:hAnsi="Times New Roman" w:cs="Times New Roman"/>
          <w:i/>
          <w:sz w:val="28"/>
          <w:szCs w:val="28"/>
        </w:rPr>
        <w:t>Слайд</w:t>
      </w:r>
      <w:r w:rsidR="00263D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8C3">
        <w:rPr>
          <w:rFonts w:ascii="Times New Roman" w:hAnsi="Times New Roman" w:cs="Times New Roman"/>
          <w:i/>
          <w:sz w:val="28"/>
          <w:szCs w:val="28"/>
        </w:rPr>
        <w:t>9</w:t>
      </w:r>
      <w:r w:rsidR="00F67BB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08C3">
        <w:rPr>
          <w:rFonts w:ascii="Times New Roman" w:hAnsi="Times New Roman" w:cs="Times New Roman"/>
          <w:i/>
          <w:sz w:val="28"/>
          <w:szCs w:val="28"/>
        </w:rPr>
        <w:t>(</w:t>
      </w:r>
      <w:r w:rsidR="00910727">
        <w:rPr>
          <w:rFonts w:ascii="Times New Roman" w:hAnsi="Times New Roman" w:cs="Times New Roman"/>
          <w:i/>
          <w:sz w:val="28"/>
          <w:szCs w:val="28"/>
        </w:rPr>
        <w:t xml:space="preserve">Имущественная поддержка </w:t>
      </w:r>
      <w:r w:rsidR="0017215F">
        <w:rPr>
          <w:rFonts w:ascii="Times New Roman" w:hAnsi="Times New Roman" w:cs="Times New Roman"/>
          <w:i/>
          <w:sz w:val="28"/>
          <w:szCs w:val="28"/>
        </w:rPr>
        <w:t xml:space="preserve">субъектов малого и среднего предпринимательства и </w:t>
      </w:r>
      <w:proofErr w:type="spellStart"/>
      <w:r w:rsidR="0017215F">
        <w:rPr>
          <w:rFonts w:ascii="Times New Roman" w:hAnsi="Times New Roman" w:cs="Times New Roman"/>
          <w:i/>
          <w:sz w:val="28"/>
          <w:szCs w:val="28"/>
        </w:rPr>
        <w:t>самозанятых</w:t>
      </w:r>
      <w:proofErr w:type="spellEnd"/>
      <w:r w:rsidR="0017215F">
        <w:rPr>
          <w:rFonts w:ascii="Times New Roman" w:hAnsi="Times New Roman" w:cs="Times New Roman"/>
          <w:i/>
          <w:sz w:val="28"/>
          <w:szCs w:val="28"/>
        </w:rPr>
        <w:t xml:space="preserve"> граждан</w:t>
      </w:r>
      <w:r w:rsidR="002608C3">
        <w:rPr>
          <w:rFonts w:ascii="Times New Roman" w:hAnsi="Times New Roman" w:cs="Times New Roman"/>
          <w:i/>
          <w:sz w:val="28"/>
          <w:szCs w:val="28"/>
        </w:rPr>
        <w:t>)</w:t>
      </w:r>
    </w:p>
    <w:p w:rsidR="004A567A" w:rsidRDefault="00910727" w:rsidP="00263D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55C0" w:rsidRDefault="00C3408B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видов вовлечения имущества в хозяйственный оборот является его предоставление </w:t>
      </w:r>
      <w:r w:rsidR="006355C0">
        <w:rPr>
          <w:rFonts w:ascii="Times New Roman" w:hAnsi="Times New Roman" w:cs="Times New Roman"/>
          <w:bCs/>
          <w:sz w:val="28"/>
          <w:szCs w:val="28"/>
        </w:rPr>
        <w:t xml:space="preserve">в аренду. </w:t>
      </w:r>
    </w:p>
    <w:p w:rsidR="00C3408B" w:rsidRDefault="006355C0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Хотелось бы отдельно отметить предоставление в аренду имущества </w:t>
      </w:r>
      <w:r w:rsidR="00C3408B">
        <w:rPr>
          <w:rFonts w:ascii="Times New Roman" w:hAnsi="Times New Roman" w:cs="Times New Roman"/>
          <w:bCs/>
          <w:sz w:val="28"/>
          <w:szCs w:val="28"/>
        </w:rPr>
        <w:t xml:space="preserve">СМСП и </w:t>
      </w:r>
      <w:proofErr w:type="spellStart"/>
      <w:r w:rsidR="00C3408B">
        <w:rPr>
          <w:rFonts w:ascii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C3408B">
        <w:rPr>
          <w:rFonts w:ascii="Times New Roman" w:hAnsi="Times New Roman" w:cs="Times New Roman"/>
          <w:bCs/>
          <w:sz w:val="28"/>
          <w:szCs w:val="28"/>
        </w:rPr>
        <w:t xml:space="preserve"> гражданам на льготных условиях из </w:t>
      </w:r>
      <w:r w:rsidR="00C3408B" w:rsidRPr="00106D45">
        <w:rPr>
          <w:rFonts w:ascii="Times New Roman" w:hAnsi="Times New Roman" w:cs="Times New Roman"/>
          <w:bCs/>
          <w:sz w:val="28"/>
          <w:szCs w:val="28"/>
        </w:rPr>
        <w:t xml:space="preserve">ежегодно </w:t>
      </w:r>
      <w:r w:rsidR="00C3408B">
        <w:rPr>
          <w:rFonts w:ascii="Times New Roman" w:hAnsi="Times New Roman" w:cs="Times New Roman"/>
          <w:bCs/>
          <w:sz w:val="28"/>
          <w:szCs w:val="28"/>
        </w:rPr>
        <w:t>обновляемого Переч</w:t>
      </w:r>
      <w:r w:rsidR="00C3408B" w:rsidRPr="00106D45">
        <w:rPr>
          <w:rFonts w:ascii="Times New Roman" w:hAnsi="Times New Roman" w:cs="Times New Roman"/>
          <w:bCs/>
          <w:sz w:val="28"/>
          <w:szCs w:val="28"/>
        </w:rPr>
        <w:t>н</w:t>
      </w:r>
      <w:r w:rsidR="00C3408B">
        <w:rPr>
          <w:rFonts w:ascii="Times New Roman" w:hAnsi="Times New Roman" w:cs="Times New Roman"/>
          <w:bCs/>
          <w:sz w:val="28"/>
          <w:szCs w:val="28"/>
        </w:rPr>
        <w:t>я</w:t>
      </w:r>
      <w:r w:rsidR="00C3408B" w:rsidRPr="00106D4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имущества</w:t>
      </w:r>
      <w:r w:rsidR="00C3408B">
        <w:rPr>
          <w:rFonts w:ascii="Times New Roman" w:hAnsi="Times New Roman" w:cs="Times New Roman"/>
          <w:bCs/>
          <w:sz w:val="28"/>
          <w:szCs w:val="28"/>
        </w:rPr>
        <w:t xml:space="preserve"> в рамках национального проекта. </w:t>
      </w:r>
    </w:p>
    <w:p w:rsidR="0066682B" w:rsidRDefault="0066682B" w:rsidP="0066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D45">
        <w:rPr>
          <w:rFonts w:ascii="Times New Roman" w:hAnsi="Times New Roman" w:cs="Times New Roman"/>
          <w:bCs/>
          <w:sz w:val="28"/>
          <w:szCs w:val="28"/>
        </w:rPr>
        <w:t>По состоянию на</w:t>
      </w:r>
      <w:r w:rsidR="009671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168" w:rsidRPr="0017215F">
        <w:rPr>
          <w:rFonts w:ascii="Times New Roman" w:hAnsi="Times New Roman" w:cs="Times New Roman"/>
          <w:bCs/>
          <w:sz w:val="28"/>
          <w:szCs w:val="28"/>
        </w:rPr>
        <w:t>01.01.2024</w:t>
      </w:r>
      <w:r w:rsidRPr="00106D4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76291">
        <w:rPr>
          <w:rFonts w:ascii="Times New Roman" w:hAnsi="Times New Roman" w:cs="Times New Roman"/>
          <w:bCs/>
          <w:sz w:val="28"/>
          <w:szCs w:val="28"/>
        </w:rPr>
        <w:t>еречень состоит из 54 объектов (</w:t>
      </w:r>
      <w:r w:rsidRPr="00106D45">
        <w:rPr>
          <w:rFonts w:ascii="Times New Roman" w:hAnsi="Times New Roman" w:cs="Times New Roman"/>
          <w:bCs/>
          <w:sz w:val="28"/>
          <w:szCs w:val="28"/>
        </w:rPr>
        <w:t>наибольшую часть в нем составляют ОКС</w:t>
      </w:r>
      <w:r w:rsidR="00B76291">
        <w:rPr>
          <w:rFonts w:ascii="Times New Roman" w:hAnsi="Times New Roman" w:cs="Times New Roman"/>
          <w:bCs/>
          <w:sz w:val="28"/>
          <w:szCs w:val="28"/>
        </w:rPr>
        <w:t>), д</w:t>
      </w:r>
      <w:r w:rsidR="00B76291" w:rsidRPr="0066682B">
        <w:rPr>
          <w:rFonts w:ascii="Times New Roman" w:hAnsi="Times New Roman" w:cs="Times New Roman"/>
          <w:bCs/>
          <w:sz w:val="28"/>
          <w:szCs w:val="28"/>
        </w:rPr>
        <w:t>оля сданного в арен</w:t>
      </w:r>
      <w:r w:rsidR="00B76291">
        <w:rPr>
          <w:rFonts w:ascii="Times New Roman" w:hAnsi="Times New Roman" w:cs="Times New Roman"/>
          <w:bCs/>
          <w:sz w:val="28"/>
          <w:szCs w:val="28"/>
        </w:rPr>
        <w:t>д</w:t>
      </w:r>
      <w:r w:rsidR="00B76291" w:rsidRPr="0066682B">
        <w:rPr>
          <w:rFonts w:ascii="Times New Roman" w:hAnsi="Times New Roman" w:cs="Times New Roman"/>
          <w:bCs/>
          <w:sz w:val="28"/>
          <w:szCs w:val="28"/>
        </w:rPr>
        <w:t xml:space="preserve">у имущества составила 81 </w:t>
      </w:r>
      <w:r w:rsidR="00B76291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B76291" w:rsidRPr="0066682B">
        <w:rPr>
          <w:rFonts w:ascii="Times New Roman" w:hAnsi="Times New Roman" w:cs="Times New Roman"/>
          <w:bCs/>
          <w:sz w:val="28"/>
          <w:szCs w:val="28"/>
        </w:rPr>
        <w:t>(</w:t>
      </w:r>
      <w:r w:rsidR="00B76291">
        <w:rPr>
          <w:rFonts w:ascii="Times New Roman" w:hAnsi="Times New Roman" w:cs="Times New Roman"/>
          <w:bCs/>
          <w:sz w:val="28"/>
          <w:szCs w:val="28"/>
        </w:rPr>
        <w:t xml:space="preserve">для сравнения: </w:t>
      </w:r>
      <w:r w:rsidR="00B76291" w:rsidRPr="0066682B">
        <w:rPr>
          <w:rFonts w:ascii="Times New Roman" w:hAnsi="Times New Roman" w:cs="Times New Roman"/>
          <w:bCs/>
          <w:sz w:val="28"/>
          <w:szCs w:val="28"/>
        </w:rPr>
        <w:t>52%</w:t>
      </w:r>
      <w:r w:rsidR="00B76291">
        <w:rPr>
          <w:rFonts w:ascii="Times New Roman" w:hAnsi="Times New Roman" w:cs="Times New Roman"/>
          <w:bCs/>
          <w:sz w:val="28"/>
          <w:szCs w:val="28"/>
        </w:rPr>
        <w:t xml:space="preserve"> - в 2019).</w:t>
      </w:r>
    </w:p>
    <w:p w:rsidR="00C3408B" w:rsidRDefault="00B76291" w:rsidP="0066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Сам </w:t>
      </w:r>
      <w:r w:rsidR="00C3408B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5 лет </w:t>
      </w:r>
      <w:r w:rsidR="00106D45" w:rsidRPr="00106D45">
        <w:rPr>
          <w:rFonts w:ascii="Times New Roman" w:hAnsi="Times New Roman" w:cs="Times New Roman"/>
          <w:bCs/>
          <w:sz w:val="28"/>
          <w:szCs w:val="28"/>
        </w:rPr>
        <w:t>обновлен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54%. </w:t>
      </w:r>
    </w:p>
    <w:p w:rsidR="0017215F" w:rsidRDefault="0066682B" w:rsidP="0066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82B">
        <w:rPr>
          <w:rFonts w:ascii="Times New Roman" w:hAnsi="Times New Roman" w:cs="Times New Roman"/>
          <w:bCs/>
          <w:sz w:val="28"/>
          <w:szCs w:val="28"/>
        </w:rPr>
        <w:t xml:space="preserve">Для удобства предпринимателей </w:t>
      </w:r>
      <w:r w:rsidRPr="0066682B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</w:t>
      </w:r>
      <w:r w:rsidRPr="0066682B">
        <w:rPr>
          <w:rFonts w:ascii="Times New Roman" w:hAnsi="Times New Roman" w:cs="Times New Roman"/>
          <w:bCs/>
          <w:sz w:val="28"/>
          <w:szCs w:val="28"/>
        </w:rPr>
        <w:t xml:space="preserve">создан специальный раздел </w:t>
      </w:r>
      <w:r w:rsidRPr="0066682B">
        <w:rPr>
          <w:rFonts w:ascii="Times New Roman" w:hAnsi="Times New Roman" w:cs="Times New Roman"/>
          <w:sz w:val="28"/>
          <w:szCs w:val="28"/>
        </w:rPr>
        <w:t xml:space="preserve">«Имущественная поддержка субъектов малого и среднего предпринимательства». </w:t>
      </w:r>
    </w:p>
    <w:p w:rsidR="00B76291" w:rsidRDefault="00B76291" w:rsidP="0066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747" w:rsidRDefault="00C81747" w:rsidP="00A26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747" w:rsidRPr="00C81747" w:rsidRDefault="00C81747" w:rsidP="00C817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C81747" w:rsidRPr="00C81747" w:rsidRDefault="002608C3" w:rsidP="00C81747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Слайд 10 (</w:t>
      </w:r>
      <w:r w:rsidR="00C81747" w:rsidRPr="00C8174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Реализация </w:t>
      </w:r>
      <w:r w:rsidR="006355C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передача в аренду </w:t>
      </w:r>
      <w:r w:rsidR="00C81747" w:rsidRPr="00C81747">
        <w:rPr>
          <w:rFonts w:ascii="Times New Roman" w:hAnsi="Times New Roman" w:cs="Times New Roman"/>
          <w:bCs/>
          <w:i/>
          <w:iCs/>
          <w:sz w:val="28"/>
          <w:szCs w:val="28"/>
        </w:rPr>
        <w:t>имущества Ивановской области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C81747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DE0A6E" w:rsidRDefault="006355C0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в аренду предоставляется имущество, находящееся в казне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E0A6E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="00DE0A6E">
        <w:rPr>
          <w:rFonts w:ascii="Times New Roman" w:hAnsi="Times New Roman" w:cs="Times New Roman"/>
          <w:bCs/>
          <w:sz w:val="28"/>
          <w:szCs w:val="28"/>
        </w:rPr>
        <w:t>акже в аренду предоставляется имущество, находящееся в казне  Ивановской области.</w:t>
      </w:r>
    </w:p>
    <w:p w:rsidR="00DE0A6E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состоянию на 01.01.2024 в аренду сдано </w:t>
      </w:r>
      <w:r w:rsidRPr="00110752">
        <w:rPr>
          <w:rFonts w:ascii="Times New Roman" w:hAnsi="Times New Roman" w:cs="Times New Roman"/>
          <w:bCs/>
          <w:sz w:val="28"/>
          <w:szCs w:val="28"/>
        </w:rPr>
        <w:t>57 ОКС и 73</w:t>
      </w:r>
      <w:r>
        <w:rPr>
          <w:rFonts w:ascii="Times New Roman" w:hAnsi="Times New Roman" w:cs="Times New Roman"/>
          <w:bCs/>
          <w:sz w:val="28"/>
          <w:szCs w:val="28"/>
        </w:rPr>
        <w:t xml:space="preserve"> ЗУ. Из них в отношении 27 ОКС заключены договоры аренды по </w:t>
      </w:r>
      <w:r w:rsidRPr="005F559B">
        <w:rPr>
          <w:rFonts w:ascii="Times New Roman" w:hAnsi="Times New Roman" w:cs="Times New Roman"/>
          <w:bCs/>
          <w:sz w:val="28"/>
          <w:szCs w:val="28"/>
        </w:rPr>
        <w:t>результатам проведенных аукционов в электронной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E0A6E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осуществляется согласование сделок по заключению договоров аренды и безвозмездного пользования в отношении имущества, закрепленного за областными учреждениями (более 90% согласований приходится на сделки по аренде без проведения торгов в соответствии с федеральным законодательством).</w:t>
      </w:r>
    </w:p>
    <w:p w:rsidR="00DE0A6E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2023 году в областной бюджет </w:t>
      </w:r>
      <w:r w:rsidRPr="00110752">
        <w:rPr>
          <w:rFonts w:ascii="Times New Roman" w:hAnsi="Times New Roman" w:cs="Times New Roman"/>
          <w:bCs/>
          <w:sz w:val="28"/>
          <w:szCs w:val="28"/>
        </w:rPr>
        <w:t>от передачи имущества в аренду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привлечены доходы в размере 23,2 млн. руб.</w:t>
      </w:r>
    </w:p>
    <w:p w:rsidR="00DE0A6E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одним источ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ником доходов областного бюджета является реализация и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мущества </w:t>
      </w:r>
      <w:r>
        <w:rPr>
          <w:rFonts w:ascii="Times New Roman" w:hAnsi="Times New Roman" w:cs="Times New Roman"/>
          <w:bCs/>
          <w:sz w:val="28"/>
          <w:szCs w:val="28"/>
        </w:rPr>
        <w:t>(в 2023 году -  54,4 млн. руб</w:t>
      </w:r>
      <w:r w:rsidRPr="0011075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Всего в отчетном году реализовано 30 объектов, из них путем:</w:t>
      </w:r>
    </w:p>
    <w:p w:rsidR="00DE0A6E" w:rsidRPr="00110752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приватизации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12 объектов</w:t>
      </w:r>
      <w:r w:rsidRPr="00110752">
        <w:rPr>
          <w:rFonts w:ascii="Times New Roman" w:hAnsi="Times New Roman" w:cs="Times New Roman"/>
          <w:bCs/>
          <w:sz w:val="28"/>
          <w:szCs w:val="28"/>
        </w:rPr>
        <w:t>;</w:t>
      </w:r>
    </w:p>
    <w:p w:rsidR="00DE0A6E" w:rsidRPr="00110752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52">
        <w:rPr>
          <w:rFonts w:ascii="Times New Roman" w:hAnsi="Times New Roman" w:cs="Times New Roman"/>
          <w:bCs/>
          <w:sz w:val="28"/>
          <w:szCs w:val="28"/>
        </w:rPr>
        <w:t>- преимущественн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выкупа арендуемого имущества и земельных участков под объектами, являющимися частной собственностью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 объектов</w:t>
      </w:r>
      <w:r w:rsidRPr="00110752">
        <w:rPr>
          <w:rFonts w:ascii="Times New Roman" w:hAnsi="Times New Roman" w:cs="Times New Roman"/>
          <w:bCs/>
          <w:sz w:val="28"/>
          <w:szCs w:val="28"/>
        </w:rPr>
        <w:t>;</w:t>
      </w:r>
    </w:p>
    <w:p w:rsidR="00DE0A6E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продажи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имущества из оперативного управления областных учреждений по постановлению Правительства Ивановской области № 99-па </w:t>
      </w:r>
      <w:r>
        <w:rPr>
          <w:rFonts w:ascii="Times New Roman" w:hAnsi="Times New Roman" w:cs="Times New Roman"/>
          <w:bCs/>
          <w:sz w:val="28"/>
          <w:szCs w:val="28"/>
        </w:rPr>
        <w:t>- 13 объектов</w:t>
      </w:r>
      <w:r w:rsidRPr="00110752">
        <w:rPr>
          <w:rFonts w:ascii="Times New Roman" w:hAnsi="Times New Roman" w:cs="Times New Roman"/>
          <w:bCs/>
          <w:sz w:val="28"/>
          <w:szCs w:val="28"/>
        </w:rPr>
        <w:t>.</w:t>
      </w:r>
    </w:p>
    <w:p w:rsidR="00C81747" w:rsidRDefault="00DE0A6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110752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личество реализованных объектов, находящихся в оперативном управлении, в отчетном году увеличилось на 85</w:t>
      </w:r>
      <w:r w:rsidRPr="00110752">
        <w:rPr>
          <w:rFonts w:ascii="Times New Roman" w:hAnsi="Times New Roman" w:cs="Times New Roman"/>
          <w:bCs/>
          <w:sz w:val="28"/>
          <w:szCs w:val="28"/>
        </w:rPr>
        <w:t>%</w:t>
      </w:r>
      <w:r w:rsidRPr="00491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752">
        <w:rPr>
          <w:rFonts w:ascii="Times New Roman" w:hAnsi="Times New Roman" w:cs="Times New Roman"/>
          <w:bCs/>
          <w:sz w:val="28"/>
          <w:szCs w:val="28"/>
        </w:rPr>
        <w:t>по сравнению с 2022 годом (2022 год - 7 объектов,  2023 год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0752">
        <w:rPr>
          <w:rFonts w:ascii="Times New Roman" w:hAnsi="Times New Roman" w:cs="Times New Roman"/>
          <w:bCs/>
          <w:sz w:val="28"/>
          <w:szCs w:val="28"/>
        </w:rPr>
        <w:t>13)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Данная тенденция сложилась по результатам </w:t>
      </w:r>
      <w:r>
        <w:rPr>
          <w:rFonts w:ascii="Times New Roman" w:hAnsi="Times New Roman" w:cs="Times New Roman"/>
          <w:bCs/>
          <w:sz w:val="28"/>
          <w:szCs w:val="28"/>
        </w:rPr>
        <w:t>совместной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работы с ИОГВ и учреждениями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110752">
        <w:rPr>
          <w:rFonts w:ascii="Times New Roman" w:hAnsi="Times New Roman" w:cs="Times New Roman"/>
          <w:bCs/>
          <w:sz w:val="28"/>
          <w:szCs w:val="28"/>
        </w:rPr>
        <w:t xml:space="preserve"> организация ВКС, разработка памяток и блок-схем по основным направлениям деятельности Департамента и направления их учреждениям для использования в работе.</w:t>
      </w:r>
    </w:p>
    <w:p w:rsidR="005C03AE" w:rsidRDefault="005C03A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03AE" w:rsidRPr="005C03AE" w:rsidRDefault="005C03AE" w:rsidP="005C03AE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03AE">
        <w:rPr>
          <w:rFonts w:ascii="Times New Roman" w:hAnsi="Times New Roman" w:cs="Times New Roman"/>
          <w:bCs/>
          <w:i/>
          <w:iCs/>
          <w:sz w:val="28"/>
          <w:szCs w:val="28"/>
        </w:rPr>
        <w:t>Слайд 11 (Доходы)</w:t>
      </w:r>
    </w:p>
    <w:p w:rsidR="005C03AE" w:rsidRPr="00110752" w:rsidRDefault="005C03AE" w:rsidP="00DE0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0727" w:rsidRDefault="00910727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02E" w:rsidRPr="00800A46" w:rsidRDefault="002F402E" w:rsidP="00800A46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5C03AE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(НСПД)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Госпрограммой «Национальная система пространственных данных» НСПД к 2030 году планируется создание единой цифровой платформы пространственных данных и электронной картографической основы.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НСПД будет содержать данные о пространственных объектах, в том числе сведения об объектах недвижимости, зарегистрированных правах на недвижимое имущество и государственной кадастровой оценке. 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Ивановская область включена в состав субъектов Российской Федерации внедряющих ФГИС «Единая цифровая платформа» НСПД в 2024-2025 годах.</w:t>
      </w:r>
    </w:p>
    <w:p w:rsidR="002F402E" w:rsidRPr="00D95687" w:rsidRDefault="002F402E" w:rsidP="002F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402E" w:rsidRPr="00800A46" w:rsidRDefault="002F402E" w:rsidP="00800A46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5C03AE"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(НСПД)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Приоритетным направлением НСПД является координатное описание административных единиц: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границ Ивановской области;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границ муниципальных образований Ивановской области.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lastRenderedPageBreak/>
        <w:t>По состоянию на 01.01.2024 в ЕГРН внесены сведения об участках границ с Владимирской, Ярославской и Нижегородской областями.</w:t>
      </w:r>
    </w:p>
    <w:p w:rsidR="002F402E" w:rsidRPr="00D95687" w:rsidRDefault="002F402E" w:rsidP="002F402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</w:p>
    <w:p w:rsidR="002F402E" w:rsidRPr="00800A46" w:rsidRDefault="002F402E" w:rsidP="00800A46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5C03AE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(НСПД)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По состоянию на 01.01.2024 году в Единый государственный реестр недвижимости внесены сведения о границах: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- 21 муниципального образования, из них: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- 6 городских округов</w:t>
      </w:r>
    </w:p>
    <w:p w:rsidR="002F402E" w:rsidRPr="00800A46" w:rsidRDefault="002F402E" w:rsidP="002F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 xml:space="preserve">- 5 муниципальных районов; </w:t>
      </w:r>
    </w:p>
    <w:p w:rsidR="002F402E" w:rsidRPr="00800A46" w:rsidRDefault="002F402E" w:rsidP="002F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- 10 городских и сельских поселений.</w:t>
      </w:r>
    </w:p>
    <w:p w:rsidR="002F402E" w:rsidRPr="00D95687" w:rsidRDefault="002F402E" w:rsidP="002F4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402E" w:rsidRPr="00800A46" w:rsidRDefault="002F402E" w:rsidP="00800A46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5C03AE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(НСПД)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В НСПД будут доступны сведения из документов территориального планирования и данные о границах зон с особыми условиями использования территорий.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в ЕГРН внесены данные о: 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800A46">
        <w:rPr>
          <w:rFonts w:ascii="Times New Roman" w:hAnsi="Times New Roman" w:cs="Times New Roman"/>
          <w:bCs/>
          <w:sz w:val="28"/>
          <w:szCs w:val="28"/>
        </w:rPr>
        <w:t>границах</w:t>
      </w:r>
      <w:proofErr w:type="gramEnd"/>
      <w:r w:rsidRPr="00800A46">
        <w:rPr>
          <w:rFonts w:ascii="Times New Roman" w:hAnsi="Times New Roman" w:cs="Times New Roman"/>
          <w:bCs/>
          <w:sz w:val="28"/>
          <w:szCs w:val="28"/>
        </w:rPr>
        <w:t xml:space="preserve"> зон с особыми условиями использования территории в отношении 554 объектов газораспределительной сети;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- 2221 границе населенного пункта;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 xml:space="preserve">- 1028 </w:t>
      </w:r>
      <w:proofErr w:type="gramStart"/>
      <w:r w:rsidRPr="00800A46">
        <w:rPr>
          <w:rFonts w:ascii="Times New Roman" w:hAnsi="Times New Roman" w:cs="Times New Roman"/>
          <w:bCs/>
          <w:sz w:val="28"/>
          <w:szCs w:val="28"/>
        </w:rPr>
        <w:t>границах</w:t>
      </w:r>
      <w:proofErr w:type="gramEnd"/>
      <w:r w:rsidRPr="00800A46">
        <w:rPr>
          <w:rFonts w:ascii="Times New Roman" w:hAnsi="Times New Roman" w:cs="Times New Roman"/>
          <w:bCs/>
          <w:sz w:val="28"/>
          <w:szCs w:val="28"/>
        </w:rPr>
        <w:t xml:space="preserve"> территориальных зон.</w:t>
      </w:r>
    </w:p>
    <w:p w:rsidR="002F402E" w:rsidRPr="00D95687" w:rsidRDefault="002F402E" w:rsidP="002F4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F402E" w:rsidRPr="00800A46" w:rsidRDefault="002F402E" w:rsidP="00800A46">
      <w:pPr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>Слайд 1</w:t>
      </w:r>
      <w:r w:rsidR="005C03AE"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Pr="00800A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(НСПД)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Наполнение ЕГРН осуществляется по результатам проведения комплексных кадастровых работ.</w:t>
      </w:r>
    </w:p>
    <w:p w:rsidR="002F402E" w:rsidRPr="00800A46" w:rsidRDefault="002F402E" w:rsidP="00800A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A46">
        <w:rPr>
          <w:rFonts w:ascii="Times New Roman" w:hAnsi="Times New Roman" w:cs="Times New Roman"/>
          <w:bCs/>
          <w:sz w:val="28"/>
          <w:szCs w:val="28"/>
        </w:rPr>
        <w:t>Законом Ивановской области об областном бюджете предусмотрены субсидии бюджетам муниципальных образований Ивановской области на проведение комплексных кадастровых работ в размере 15,2 млн. руб. на 2025 год и 73,5 млн. руб. на 2026 год.</w:t>
      </w:r>
    </w:p>
    <w:p w:rsidR="00910727" w:rsidRPr="00800A46" w:rsidRDefault="00910727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0727" w:rsidRDefault="00910727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727" w:rsidRDefault="00910727" w:rsidP="0010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0727" w:rsidSect="00106D4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1330"/>
    <w:rsid w:val="00007581"/>
    <w:rsid w:val="000D37BB"/>
    <w:rsid w:val="000D75A2"/>
    <w:rsid w:val="00106D45"/>
    <w:rsid w:val="00110752"/>
    <w:rsid w:val="001637E4"/>
    <w:rsid w:val="0017215F"/>
    <w:rsid w:val="001B0FF9"/>
    <w:rsid w:val="002608C3"/>
    <w:rsid w:val="00263D5C"/>
    <w:rsid w:val="0029621A"/>
    <w:rsid w:val="002F402E"/>
    <w:rsid w:val="0039286A"/>
    <w:rsid w:val="00441D97"/>
    <w:rsid w:val="0049263C"/>
    <w:rsid w:val="004A567A"/>
    <w:rsid w:val="004E0B2D"/>
    <w:rsid w:val="00567149"/>
    <w:rsid w:val="00582745"/>
    <w:rsid w:val="005C03AE"/>
    <w:rsid w:val="005C6022"/>
    <w:rsid w:val="006355C0"/>
    <w:rsid w:val="006467A2"/>
    <w:rsid w:val="0066682B"/>
    <w:rsid w:val="006963BA"/>
    <w:rsid w:val="00721330"/>
    <w:rsid w:val="007D3162"/>
    <w:rsid w:val="00800A46"/>
    <w:rsid w:val="008C73CE"/>
    <w:rsid w:val="00910727"/>
    <w:rsid w:val="00920DC9"/>
    <w:rsid w:val="00967168"/>
    <w:rsid w:val="009707E3"/>
    <w:rsid w:val="009A0298"/>
    <w:rsid w:val="009C404E"/>
    <w:rsid w:val="00A26D05"/>
    <w:rsid w:val="00A64E05"/>
    <w:rsid w:val="00B76291"/>
    <w:rsid w:val="00B85917"/>
    <w:rsid w:val="00C3408B"/>
    <w:rsid w:val="00C35EF6"/>
    <w:rsid w:val="00C81747"/>
    <w:rsid w:val="00CF0271"/>
    <w:rsid w:val="00D45B1D"/>
    <w:rsid w:val="00D97513"/>
    <w:rsid w:val="00DC7FD6"/>
    <w:rsid w:val="00DE0A6E"/>
    <w:rsid w:val="00E1102A"/>
    <w:rsid w:val="00E26C06"/>
    <w:rsid w:val="00F041FD"/>
    <w:rsid w:val="00F6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06D45"/>
    <w:rPr>
      <w:color w:val="0000FF" w:themeColor="hyperlink"/>
      <w:u w:val="single"/>
    </w:rPr>
  </w:style>
  <w:style w:type="paragraph" w:customStyle="1" w:styleId="Standard">
    <w:name w:val="Standard"/>
    <w:rsid w:val="002F402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WQ1</dc:creator>
  <cp:lastModifiedBy>User1</cp:lastModifiedBy>
  <cp:revision>12</cp:revision>
  <cp:lastPrinted>2024-03-01T08:14:00Z</cp:lastPrinted>
  <dcterms:created xsi:type="dcterms:W3CDTF">2024-03-01T07:08:00Z</dcterms:created>
  <dcterms:modified xsi:type="dcterms:W3CDTF">2024-03-01T11:41:00Z</dcterms:modified>
</cp:coreProperties>
</file>