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B3" w:rsidRPr="00EF01EE" w:rsidRDefault="007551B3" w:rsidP="00755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1EE">
        <w:rPr>
          <w:rFonts w:ascii="Times New Roman" w:hAnsi="Times New Roman" w:cs="Times New Roman"/>
          <w:sz w:val="24"/>
          <w:szCs w:val="24"/>
        </w:rPr>
        <w:t>ИЗВЕЩЕНИЕ</w:t>
      </w:r>
    </w:p>
    <w:p w:rsidR="007551B3" w:rsidRPr="00EF01EE" w:rsidRDefault="007551B3" w:rsidP="0075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B3" w:rsidRPr="00EF01EE" w:rsidRDefault="007551B3" w:rsidP="007551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EE">
        <w:rPr>
          <w:rFonts w:ascii="Times New Roman" w:hAnsi="Times New Roman" w:cs="Times New Roman"/>
          <w:sz w:val="24"/>
          <w:szCs w:val="24"/>
        </w:rPr>
        <w:t xml:space="preserve">Департамент управления имуществом Ивановской области извещает о размещении 19 сентября 2023 года в Фонде данных государственной кадастровой оценки на сайте </w:t>
      </w:r>
      <w:r w:rsidR="00FA656B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(</w:t>
      </w:r>
      <w:r w:rsidRPr="00EF01EE">
        <w:rPr>
          <w:rFonts w:ascii="Times New Roman" w:hAnsi="Times New Roman" w:cs="Times New Roman"/>
          <w:sz w:val="24"/>
          <w:szCs w:val="24"/>
        </w:rPr>
        <w:t>Росреестр</w:t>
      </w:r>
      <w:r w:rsidR="00FA656B">
        <w:rPr>
          <w:rFonts w:ascii="Times New Roman" w:hAnsi="Times New Roman" w:cs="Times New Roman"/>
          <w:sz w:val="24"/>
          <w:szCs w:val="24"/>
        </w:rPr>
        <w:t>)</w:t>
      </w:r>
      <w:r w:rsidRPr="00EF01EE">
        <w:rPr>
          <w:rFonts w:ascii="Times New Roman" w:hAnsi="Times New Roman" w:cs="Times New Roman"/>
          <w:sz w:val="24"/>
          <w:szCs w:val="24"/>
        </w:rPr>
        <w:t xml:space="preserve"> проекта отчета </w:t>
      </w:r>
      <w:r w:rsidRPr="00EF01EE">
        <w:rPr>
          <w:rFonts w:ascii="Times New Roman" w:hAnsi="Times New Roman"/>
          <w:bCs/>
          <w:sz w:val="24"/>
          <w:szCs w:val="24"/>
        </w:rPr>
        <w:t xml:space="preserve">об итогах государственной кадастровой оценки </w:t>
      </w:r>
      <w:r w:rsidRPr="00EF01EE">
        <w:rPr>
          <w:rFonts w:ascii="Times New Roman" w:hAnsi="Times New Roman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Pr="00EF01EE">
        <w:rPr>
          <w:rFonts w:ascii="Times New Roman" w:hAnsi="Times New Roman"/>
          <w:sz w:val="24"/>
          <w:szCs w:val="24"/>
        </w:rPr>
        <w:t>машино</w:t>
      </w:r>
      <w:proofErr w:type="spellEnd"/>
      <w:r w:rsidR="00FA656B">
        <w:rPr>
          <w:rFonts w:ascii="Times New Roman" w:hAnsi="Times New Roman"/>
          <w:sz w:val="24"/>
          <w:szCs w:val="24"/>
        </w:rPr>
        <w:t xml:space="preserve"> </w:t>
      </w:r>
      <w:r w:rsidRPr="00EF01EE">
        <w:rPr>
          <w:rFonts w:ascii="Times New Roman" w:hAnsi="Times New Roman"/>
          <w:sz w:val="24"/>
          <w:szCs w:val="24"/>
        </w:rPr>
        <w:t>-</w:t>
      </w:r>
      <w:r w:rsidR="00FA656B">
        <w:rPr>
          <w:rFonts w:ascii="Times New Roman" w:hAnsi="Times New Roman"/>
          <w:sz w:val="24"/>
          <w:szCs w:val="24"/>
        </w:rPr>
        <w:t xml:space="preserve"> </w:t>
      </w:r>
      <w:r w:rsidRPr="00EF01EE">
        <w:rPr>
          <w:rFonts w:ascii="Times New Roman" w:hAnsi="Times New Roman"/>
          <w:sz w:val="24"/>
          <w:szCs w:val="24"/>
        </w:rPr>
        <w:t>мест на территории Ивановской области, проведенной государственным бюджетным учреждением Ивановской области «Центр кадастровой оценки» (ГБУ ИО «Центр кадастровой</w:t>
      </w:r>
      <w:proofErr w:type="gramEnd"/>
      <w:r w:rsidRPr="00EF01EE">
        <w:rPr>
          <w:rFonts w:ascii="Times New Roman" w:hAnsi="Times New Roman"/>
          <w:sz w:val="24"/>
          <w:szCs w:val="24"/>
        </w:rPr>
        <w:t xml:space="preserve"> оценки») в 2023 году.</w:t>
      </w:r>
    </w:p>
    <w:p w:rsidR="007551B3" w:rsidRPr="00EF01EE" w:rsidRDefault="007551B3" w:rsidP="007551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1EE">
        <w:rPr>
          <w:rFonts w:ascii="Times New Roman" w:hAnsi="Times New Roman"/>
          <w:sz w:val="24"/>
          <w:szCs w:val="24"/>
        </w:rPr>
        <w:t>Замечания к проекту отчета могут быть представлены в течение тридцати календарных дней со дня его размещения (до 18 октября 2023 года) любыми лицами в ГБУ ИО «Центр кадастровой оценки»:</w:t>
      </w:r>
    </w:p>
    <w:p w:rsidR="007551B3" w:rsidRPr="00EF01EE" w:rsidRDefault="007551B3" w:rsidP="00755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адрес ГБУ ИО «Центр кадастровой оценки»: 153012 г. Иваново, ул. Суворова, д.44, каб.32.</w:t>
      </w:r>
    </w:p>
    <w:p w:rsidR="007551B3" w:rsidRPr="00EF01EE" w:rsidRDefault="007551B3" w:rsidP="00755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ГБУ ИО «Центр кадастровой оценки»: 153012 г. Иваново, ул. Суворова, д.44, каб.32. Время приема: в соответствии с графиком работы Учреждения.</w:t>
      </w:r>
    </w:p>
    <w:p w:rsidR="007551B3" w:rsidRPr="00EF01EE" w:rsidRDefault="007551B3" w:rsidP="00755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центры предоставления государственных и муниципальных услуг (ОГБУ "Многофункциональный центр предоставления государственных и муниципальных услуг" г. Иваново, ул. Лежневская, 55).</w:t>
      </w:r>
    </w:p>
    <w:p w:rsidR="007551B3" w:rsidRPr="00EF01EE" w:rsidRDefault="007551B3" w:rsidP="00755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C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</w:t>
      </w:r>
      <w:proofErr w:type="gramStart"/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не доступно)</w:t>
      </w:r>
      <w:r w:rsidR="004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сайте</w:t>
      </w:r>
      <w:r w:rsidRPr="00EF01EE">
        <w:t xml:space="preserve"> (</w:t>
      </w:r>
      <w:hyperlink r:id="rId6" w:history="1">
        <w:r w:rsidRPr="00EF01E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https://cko37.site/</w:t>
        </w:r>
      </w:hyperlink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личном кабинете.</w:t>
      </w:r>
    </w:p>
    <w:p w:rsidR="007551B3" w:rsidRPr="00EF01EE" w:rsidRDefault="007551B3" w:rsidP="007551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F01EE">
        <w:rPr>
          <w:rStyle w:val="a4"/>
          <w:b w:val="0"/>
        </w:rPr>
        <w:t>Замечание к проекту отчета наряду с изложением его сути должно содержать:</w:t>
      </w:r>
    </w:p>
    <w:p w:rsidR="007551B3" w:rsidRPr="00EF01EE" w:rsidRDefault="007551B3" w:rsidP="007551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hanging="284"/>
        <w:jc w:val="both"/>
        <w:rPr>
          <w:rFonts w:ascii="Arial" w:hAnsi="Arial" w:cs="Arial"/>
        </w:rPr>
      </w:pPr>
      <w:r w:rsidRPr="00EF01EE">
        <w:t xml:space="preserve">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7551B3" w:rsidRPr="00EF01EE" w:rsidRDefault="007551B3" w:rsidP="007551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hanging="284"/>
        <w:jc w:val="both"/>
        <w:rPr>
          <w:rFonts w:ascii="Arial" w:hAnsi="Arial" w:cs="Arial"/>
        </w:rPr>
      </w:pPr>
      <w:r w:rsidRPr="00EF01EE">
        <w:t xml:space="preserve">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7551B3" w:rsidRPr="00EF01EE" w:rsidRDefault="007551B3" w:rsidP="007551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hanging="284"/>
        <w:jc w:val="both"/>
        <w:rPr>
          <w:rFonts w:ascii="Arial" w:hAnsi="Arial" w:cs="Arial"/>
        </w:rPr>
      </w:pPr>
      <w:r w:rsidRPr="00EF01EE">
        <w:t>указание на номера страниц (разделов) проекта отчета, к которым представляется замечание (при необходимости).</w:t>
      </w:r>
    </w:p>
    <w:p w:rsidR="007551B3" w:rsidRPr="00EF01EE" w:rsidRDefault="007551B3" w:rsidP="007551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F01EE"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7551B3" w:rsidRPr="00EF01EE" w:rsidRDefault="007551B3" w:rsidP="00755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21 статьи 14 Федерального закона от 03.07.2016 № 237-ФЗ «О государственной кадастровой оценке», </w:t>
      </w:r>
      <w:r w:rsidRPr="00EF01EE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Замечания к проекту отчета, не соответствующие требованиям, установленным настоящей статьей, не подлежат рассмотрению.</w:t>
      </w:r>
    </w:p>
    <w:p w:rsidR="007551B3" w:rsidRPr="00EF01EE" w:rsidRDefault="007551B3" w:rsidP="007551B3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EF01E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Порядок предоставления государственной услуги утвержден  </w:t>
      </w:r>
      <w:r w:rsidRPr="00EF01EE">
        <w:rPr>
          <w:b w:val="0"/>
          <w:color w:val="auto"/>
        </w:rPr>
        <w:t>приказом Департамента управления имуществом Ивановской области</w:t>
      </w:r>
      <w:r w:rsidRPr="00EF01EE">
        <w:rPr>
          <w:b w:val="0"/>
          <w:color w:val="auto"/>
        </w:rPr>
        <w:br/>
        <w:t xml:space="preserve">от 21 апреля 2020 г. </w:t>
      </w:r>
      <w:r w:rsidR="00EF01EE">
        <w:rPr>
          <w:b w:val="0"/>
          <w:color w:val="auto"/>
        </w:rPr>
        <w:t>№</w:t>
      </w:r>
      <w:bookmarkStart w:id="0" w:name="_GoBack"/>
      <w:bookmarkEnd w:id="0"/>
      <w:r w:rsidRPr="00EF01EE">
        <w:rPr>
          <w:b w:val="0"/>
          <w:color w:val="auto"/>
        </w:rPr>
        <w:t xml:space="preserve"> 50-к «Об утверждении административного регламента по предоставлению ГБУ ИО "Центр кадастровой оценки» государственной услуги «Рассмотрение замечаний к проекту отчета государственной кадастровой оценки». Информация о предоставлении услуги размещена на официальном сайте </w:t>
      </w:r>
      <w:r w:rsidRPr="00EF01EE">
        <w:rPr>
          <w:rFonts w:ascii="Times New Roman" w:hAnsi="Times New Roman"/>
          <w:b w:val="0"/>
          <w:color w:val="auto"/>
        </w:rPr>
        <w:t>ГБУ ИО «Центр кадастровой оценки» (</w:t>
      </w:r>
      <w:hyperlink r:id="rId7" w:history="1">
        <w:r w:rsidR="00EF01EE" w:rsidRPr="00EF01EE">
          <w:rPr>
            <w:rStyle w:val="a5"/>
            <w:rFonts w:ascii="Times New Roman" w:hAnsi="Times New Roman"/>
            <w:b w:val="0"/>
            <w:color w:val="auto"/>
          </w:rPr>
          <w:t>https://cko37.site/</w:t>
        </w:r>
      </w:hyperlink>
      <w:r w:rsidR="00EF01EE" w:rsidRPr="00EF01EE">
        <w:rPr>
          <w:rFonts w:ascii="Times New Roman" w:hAnsi="Times New Roman"/>
          <w:b w:val="0"/>
          <w:color w:val="auto"/>
        </w:rPr>
        <w:t xml:space="preserve">) </w:t>
      </w:r>
      <w:r w:rsidRPr="00EF01EE">
        <w:rPr>
          <w:rFonts w:ascii="Times New Roman" w:hAnsi="Times New Roman"/>
          <w:b w:val="0"/>
          <w:color w:val="auto"/>
        </w:rPr>
        <w:t xml:space="preserve">в разделе «Кадастровая оценка/Услуги». </w:t>
      </w:r>
    </w:p>
    <w:p w:rsidR="007551B3" w:rsidRPr="00EF01EE" w:rsidRDefault="007551B3" w:rsidP="00755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B3" w:rsidRPr="00EF01EE" w:rsidRDefault="007551B3" w:rsidP="00755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A0E" w:rsidRPr="00EF01EE" w:rsidRDefault="006F1A0E"/>
    <w:sectPr w:rsidR="006F1A0E" w:rsidRPr="00EF01EE" w:rsidSect="001B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1C8"/>
    <w:multiLevelType w:val="multilevel"/>
    <w:tmpl w:val="B83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B3"/>
    <w:rsid w:val="001B2E47"/>
    <w:rsid w:val="00453010"/>
    <w:rsid w:val="006F1A0E"/>
    <w:rsid w:val="007551B3"/>
    <w:rsid w:val="00C2329C"/>
    <w:rsid w:val="00EF01EE"/>
    <w:rsid w:val="00FA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B3"/>
  </w:style>
  <w:style w:type="paragraph" w:styleId="1">
    <w:name w:val="heading 1"/>
    <w:basedOn w:val="a"/>
    <w:next w:val="a"/>
    <w:link w:val="10"/>
    <w:uiPriority w:val="99"/>
    <w:qFormat/>
    <w:rsid w:val="007551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51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B3"/>
    <w:rPr>
      <w:b/>
      <w:bCs/>
    </w:rPr>
  </w:style>
  <w:style w:type="character" w:styleId="a5">
    <w:name w:val="Hyperlink"/>
    <w:basedOn w:val="a0"/>
    <w:uiPriority w:val="99"/>
    <w:unhideWhenUsed/>
    <w:rsid w:val="007551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ko37.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o37.s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8542-8FF1-48DF-B357-DF354B2A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Неборак</dc:creator>
  <cp:keywords/>
  <dc:description/>
  <cp:lastModifiedBy>Old1</cp:lastModifiedBy>
  <cp:revision>4</cp:revision>
  <cp:lastPrinted>2023-09-22T11:27:00Z</cp:lastPrinted>
  <dcterms:created xsi:type="dcterms:W3CDTF">2023-09-20T07:52:00Z</dcterms:created>
  <dcterms:modified xsi:type="dcterms:W3CDTF">2023-09-22T11:27:00Z</dcterms:modified>
</cp:coreProperties>
</file>