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0" w:rsidRDefault="004B5B00" w:rsidP="004B5B0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F72588" w:rsidRDefault="00F72588" w:rsidP="00F72588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1000125" cy="742950"/>
            <wp:effectExtent l="0" t="0" r="9525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88" w:rsidRPr="00F72588" w:rsidRDefault="00F72588" w:rsidP="00F725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  <w:lang w:val="ru-RU"/>
        </w:rPr>
      </w:pPr>
      <w:r w:rsidRPr="00F72588">
        <w:rPr>
          <w:rFonts w:ascii="Times New Roman" w:hAnsi="Times New Roman" w:cs="Times New Roman"/>
          <w:b/>
          <w:spacing w:val="20"/>
          <w:sz w:val="36"/>
          <w:lang w:val="ru-RU"/>
        </w:rPr>
        <w:t>ДЕПАРТАМЕНТ УПРАВЛЕНИЯ ИМУЩЕСТВОМ ИВАНОВСКОЙ ОБЛАСТИ</w:t>
      </w:r>
    </w:p>
    <w:p w:rsidR="00F72588" w:rsidRPr="00F72588" w:rsidRDefault="00F72588" w:rsidP="00F725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2588">
        <w:rPr>
          <w:rFonts w:ascii="Times New Roman" w:hAnsi="Times New Roman" w:cs="Times New Roman"/>
          <w:b/>
          <w:sz w:val="32"/>
          <w:szCs w:val="32"/>
          <w:lang w:val="ru-RU"/>
        </w:rPr>
        <w:t>П Р И К А З</w:t>
      </w:r>
    </w:p>
    <w:p w:rsidR="00F72588" w:rsidRPr="00F72588" w:rsidRDefault="00F72588" w:rsidP="00F72588">
      <w:pPr>
        <w:rPr>
          <w:rFonts w:ascii="Times New Roman" w:hAnsi="Times New Roman" w:cs="Times New Roman"/>
          <w:u w:val="single"/>
          <w:lang w:val="ru-RU"/>
        </w:rPr>
      </w:pPr>
      <w:r w:rsidRPr="00F72588">
        <w:rPr>
          <w:rFonts w:ascii="Times New Roman" w:hAnsi="Times New Roman" w:cs="Times New Roman"/>
          <w:sz w:val="28"/>
          <w:szCs w:val="28"/>
          <w:lang w:val="ru-RU"/>
        </w:rPr>
        <w:t>«___» _______ 2023 г.</w:t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  <w:t xml:space="preserve">  </w:t>
      </w:r>
      <w:r w:rsidRPr="00F72588">
        <w:rPr>
          <w:rFonts w:ascii="Times New Roman" w:hAnsi="Times New Roman" w:cs="Times New Roman"/>
          <w:lang w:val="ru-RU"/>
        </w:rPr>
        <w:tab/>
        <w:t xml:space="preserve">                                        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>№ _____</w:t>
      </w:r>
    </w:p>
    <w:p w:rsidR="00F72588" w:rsidRDefault="00F72588" w:rsidP="00F725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2588" w:rsidRDefault="00F72588" w:rsidP="00F72588">
      <w:pPr>
        <w:pStyle w:val="Bodytext20"/>
        <w:shd w:val="clear" w:color="auto" w:fill="auto"/>
        <w:spacing w:before="0" w:after="0" w:line="240" w:lineRule="auto"/>
        <w:ind w:right="318"/>
      </w:pPr>
      <w:r>
        <w:rPr>
          <w:bCs/>
        </w:rPr>
        <w:t xml:space="preserve">Об утверждении результатов определения кадастровой стоимости </w:t>
      </w:r>
    </w:p>
    <w:p w:rsidR="00F72588" w:rsidRDefault="00F72588" w:rsidP="00F72588">
      <w:pPr>
        <w:pStyle w:val="Bodytext20"/>
        <w:shd w:val="clear" w:color="auto" w:fill="auto"/>
        <w:spacing w:before="0" w:after="0" w:line="240" w:lineRule="auto"/>
        <w:ind w:right="318"/>
        <w:rPr>
          <w:bCs/>
        </w:rPr>
      </w:pPr>
      <w:r>
        <w:rPr>
          <w:bCs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Cs/>
        </w:rPr>
        <w:t>машино-мест</w:t>
      </w:r>
      <w:proofErr w:type="spellEnd"/>
      <w:r>
        <w:rPr>
          <w:bCs/>
        </w:rPr>
        <w:t xml:space="preserve"> </w:t>
      </w:r>
      <w:r w:rsidRPr="00FB2FD6">
        <w:t>на территории Ивановской области</w:t>
      </w:r>
    </w:p>
    <w:p w:rsidR="00F72588" w:rsidRDefault="00F72588" w:rsidP="00F72588">
      <w:pPr>
        <w:pStyle w:val="Bodytext20"/>
        <w:shd w:val="clear" w:color="auto" w:fill="auto"/>
        <w:spacing w:before="0" w:after="0" w:line="240" w:lineRule="auto"/>
        <w:ind w:right="318"/>
      </w:pP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40"/>
        <w:jc w:val="both"/>
        <w:rPr>
          <w:color w:val="FF0000"/>
        </w:rPr>
      </w:pPr>
      <w:r>
        <w:rPr>
          <w:color w:val="000000" w:themeColor="text1"/>
        </w:rPr>
        <w:t xml:space="preserve">В соответствии со ст. 15 Федерального закона от 03.07.2016 № 237-ФЗ             «О государственной кадастровой оценке», Приказом </w:t>
      </w:r>
      <w:proofErr w:type="spellStart"/>
      <w:r>
        <w:rPr>
          <w:color w:val="000000" w:themeColor="text1"/>
        </w:rPr>
        <w:t>Росреестра</w:t>
      </w:r>
      <w:proofErr w:type="spellEnd"/>
      <w:r>
        <w:rPr>
          <w:color w:val="000000" w:themeColor="text1"/>
        </w:rPr>
        <w:t xml:space="preserve"> от 04.08.2021 №П/0336 «Об утверждении Методических указаний о государственной кадастровой оценке», п. 3.20.</w:t>
      </w:r>
      <w:r>
        <w:rPr>
          <w:color w:val="000000" w:themeColor="text1"/>
          <w:spacing w:val="2"/>
          <w:shd w:val="clear" w:color="auto" w:fill="FFFFFF"/>
        </w:rPr>
        <w:t xml:space="preserve"> Положения о Департаменте управления имуществом Ивановской области, утвержденного </w:t>
      </w:r>
      <w:r>
        <w:rPr>
          <w:color w:val="000000" w:themeColor="text1"/>
        </w:rPr>
        <w:t>постановлением Правительства Ивановской области от 08.02.2013 № 31</w:t>
      </w:r>
      <w:r>
        <w:rPr>
          <w:color w:val="000000" w:themeColor="text1"/>
          <w:spacing w:val="2"/>
          <w:sz w:val="31"/>
          <w:szCs w:val="31"/>
          <w:shd w:val="clear" w:color="auto" w:fill="FFFFFF"/>
        </w:rPr>
        <w:t xml:space="preserve">, </w:t>
      </w:r>
      <w:r w:rsidR="00786445">
        <w:rPr>
          <w:color w:val="000000" w:themeColor="text1"/>
          <w:shd w:val="clear" w:color="auto" w:fill="FFFFFF"/>
        </w:rPr>
        <w:t>распоряжением Д</w:t>
      </w:r>
      <w:r>
        <w:rPr>
          <w:color w:val="000000" w:themeColor="text1"/>
          <w:shd w:val="clear" w:color="auto" w:fill="FFFFFF"/>
        </w:rPr>
        <w:t>епартамента управления имуществом Ивановской области от 17.06.20</w:t>
      </w:r>
      <w:r w:rsidR="00786445"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 xml:space="preserve">1 </w:t>
      </w:r>
      <w:r w:rsidR="00786445">
        <w:rPr>
          <w:color w:val="000000" w:themeColor="text1"/>
          <w:shd w:val="clear" w:color="auto" w:fill="FFFFFF"/>
        </w:rPr>
        <w:t xml:space="preserve">        </w:t>
      </w:r>
      <w:r>
        <w:rPr>
          <w:color w:val="000000" w:themeColor="text1"/>
          <w:shd w:val="clear" w:color="auto" w:fill="FFFFFF"/>
        </w:rPr>
        <w:t xml:space="preserve">№ 135 «О проведении государственной кадастровой оценки государственным бюджетным учреждением Ивановской области «Центр кадастровой оценки» одновременно в отношении всех учтенных в Едином государственном реестре недвижимости земельных участков; зданий, помещений, сооружений, объектов незавершенного строительства, </w:t>
      </w:r>
      <w:proofErr w:type="spellStart"/>
      <w:r>
        <w:rPr>
          <w:color w:val="000000" w:themeColor="text1"/>
          <w:shd w:val="clear" w:color="auto" w:fill="FFFFFF"/>
        </w:rPr>
        <w:t>машино-мест</w:t>
      </w:r>
      <w:proofErr w:type="spellEnd"/>
      <w:r>
        <w:rPr>
          <w:color w:val="000000" w:themeColor="text1"/>
          <w:shd w:val="clear" w:color="auto" w:fill="FFFFFF"/>
        </w:rPr>
        <w:t xml:space="preserve"> на территории Ивановской области», </w:t>
      </w:r>
      <w:r>
        <w:rPr>
          <w:shd w:val="clear" w:color="auto" w:fill="FFFFFF"/>
        </w:rPr>
        <w:t xml:space="preserve">с </w:t>
      </w:r>
      <w:r w:rsidRPr="009B6289">
        <w:rPr>
          <w:shd w:val="clear" w:color="auto" w:fill="FFFFFF"/>
        </w:rPr>
        <w:t xml:space="preserve">учетом </w:t>
      </w:r>
      <w:r w:rsidRPr="009B6289">
        <w:t>уведомлени</w:t>
      </w:r>
      <w:r>
        <w:t>й</w:t>
      </w:r>
      <w:r w:rsidRPr="009B6289">
        <w:t xml:space="preserve"> </w:t>
      </w:r>
      <w:proofErr w:type="spellStart"/>
      <w:r w:rsidRPr="009B6289">
        <w:t>Росреестра</w:t>
      </w:r>
      <w:proofErr w:type="spellEnd"/>
      <w:r w:rsidRPr="009B6289">
        <w:t xml:space="preserve"> </w:t>
      </w:r>
      <w:r>
        <w:t>от 30.10.2023 №</w:t>
      </w:r>
      <w:r w:rsidR="00786445">
        <w:t xml:space="preserve"> </w:t>
      </w:r>
      <w:r>
        <w:t xml:space="preserve">15-01513/23 о соответствии проекта отчета методическим указаниям о государственной кадастровой оценке </w:t>
      </w:r>
      <w:r>
        <w:rPr>
          <w:bCs/>
        </w:rPr>
        <w:t>с приложением</w:t>
      </w:r>
      <w:r>
        <w:t xml:space="preserve"> Акта проверки соответствия проекта отчета об итогах государственной кадастровой оценки методическим указаниям о государственной кадастровой оценке по критериям, установленным приказом </w:t>
      </w:r>
      <w:proofErr w:type="spellStart"/>
      <w:r>
        <w:t>Росреестра</w:t>
      </w:r>
      <w:proofErr w:type="spellEnd"/>
      <w:r>
        <w:t xml:space="preserve"> от 14.06.2022 № </w:t>
      </w:r>
      <w:proofErr w:type="gramStart"/>
      <w:r>
        <w:t>П</w:t>
      </w:r>
      <w:proofErr w:type="gramEnd"/>
      <w:r>
        <w:t>/0226; от 30.10.2023 №</w:t>
      </w:r>
      <w:r w:rsidR="00786445">
        <w:t xml:space="preserve"> </w:t>
      </w:r>
      <w:r>
        <w:t xml:space="preserve">15-01515/23 о соответствии проекта отчета требованиям к отчету об итогах государственной кадастровой оценки с приложением Акта проверки соответствия проекта отчета об итогах государственной кадастровой оценки требованиям к отчету об итогах государственной кадастровой оценки, утвержденным приказом </w:t>
      </w:r>
      <w:proofErr w:type="spellStart"/>
      <w:r>
        <w:t>Росреестра</w:t>
      </w:r>
      <w:proofErr w:type="spellEnd"/>
      <w:r>
        <w:t xml:space="preserve"> от 14.06.2022 №</w:t>
      </w:r>
      <w:proofErr w:type="gramStart"/>
      <w:r>
        <w:t>П</w:t>
      </w:r>
      <w:proofErr w:type="gramEnd"/>
      <w:r>
        <w:t>/0225,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F72588" w:rsidRPr="00E26AA9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bCs/>
        </w:rPr>
      </w:pPr>
      <w:r>
        <w:rPr>
          <w:color w:val="000000"/>
        </w:rPr>
        <w:t>1. Утвердить результаты определения кадастровой стоимости</w:t>
      </w:r>
      <w:r w:rsidRPr="00E26AA9">
        <w:rPr>
          <w:bCs/>
        </w:rPr>
        <w:t xml:space="preserve"> </w:t>
      </w:r>
      <w:r>
        <w:rPr>
          <w:bCs/>
        </w:rPr>
        <w:t xml:space="preserve">зданий, </w:t>
      </w:r>
      <w:r>
        <w:rPr>
          <w:bCs/>
        </w:rPr>
        <w:lastRenderedPageBreak/>
        <w:t xml:space="preserve">помещений, сооружений, объектов незавершенного строительства, </w:t>
      </w:r>
      <w:proofErr w:type="spellStart"/>
      <w:r>
        <w:rPr>
          <w:bCs/>
        </w:rPr>
        <w:t>машино-мест</w:t>
      </w:r>
      <w:proofErr w:type="spellEnd"/>
      <w:r>
        <w:rPr>
          <w:bCs/>
        </w:rPr>
        <w:t xml:space="preserve"> </w:t>
      </w:r>
      <w:r w:rsidRPr="00FB2FD6">
        <w:t>на территории Ивановской области</w:t>
      </w:r>
      <w:r>
        <w:rPr>
          <w:color w:val="000000"/>
        </w:rPr>
        <w:t>, согласно приложению к настоящему приказу.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</w:pPr>
      <w:r>
        <w:t xml:space="preserve">2. Начальнику </w:t>
      </w:r>
      <w:proofErr w:type="gramStart"/>
      <w:r>
        <w:t xml:space="preserve">отдела обеспечения деятельности Департамента </w:t>
      </w:r>
      <w:r w:rsidR="00786445">
        <w:t>управления</w:t>
      </w:r>
      <w:proofErr w:type="gramEnd"/>
      <w:r w:rsidR="00786445">
        <w:t xml:space="preserve"> имуществом Ивановской области </w:t>
      </w:r>
      <w:r>
        <w:t>(Бережной С.В.) в течение тридцати рабочих дней со дня принятия настоящего приказа обеспечить его официальное опубликование и информирование о его принятии, а также порядке рассмотрения заявлений об исправлении ошибок, допущенных при определении кадастровой стоимости, путем: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2.1. Размещения извещения на официальном сайте Департамента </w:t>
      </w:r>
      <w:r w:rsidR="005F7614">
        <w:rPr>
          <w:color w:val="000000" w:themeColor="text1"/>
        </w:rPr>
        <w:t xml:space="preserve">управления имуществом Ивановской области (далее – Департамент) </w:t>
      </w:r>
      <w:r>
        <w:rPr>
          <w:color w:val="000000" w:themeColor="text1"/>
        </w:rPr>
        <w:t>в информационно-телекоммуникационной сети «Интернет».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2.2. Опубликования извещения в общественно-политическом издании «Ивановская газета», в котором осуществляется обнародование (официальное опубликование) актов органов государственной власти Ивановской области.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2.3. Размещения извещения на информационных щитах Департамента.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2.4. Направления информации о принятии настоящего приказа в органы местного самоуправления поселений, муниципальных районов, городских округов, муниципальных округов Ивановской области.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 Настоящий приказ вступает в силу</w:t>
      </w:r>
      <w:r>
        <w:rPr>
          <w:rFonts w:ascii="PT Serif" w:hAnsi="PT Serif"/>
          <w:color w:val="000000" w:themeColor="text1"/>
          <w:shd w:val="clear" w:color="auto" w:fill="FFFFFF"/>
        </w:rPr>
        <w:t> по истечении одного месяца после дня его обнародования (официального опубликования).</w:t>
      </w:r>
    </w:p>
    <w:p w:rsidR="00F72588" w:rsidRPr="00E26AA9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bCs/>
        </w:rPr>
      </w:pPr>
      <w:r>
        <w:rPr>
          <w:color w:val="000000" w:themeColor="text1"/>
          <w:shd w:val="clear" w:color="auto" w:fill="FFFFFF"/>
        </w:rPr>
        <w:t>4. Днем начала применения кадастровой стоимости, полученной по результатам проведения государственной кадастровой оценки</w:t>
      </w:r>
      <w:r>
        <w:rPr>
          <w:color w:val="000000" w:themeColor="text1"/>
          <w:lang w:eastAsia="ru-RU" w:bidi="ru-RU"/>
        </w:rPr>
        <w:t xml:space="preserve"> </w:t>
      </w:r>
      <w:r>
        <w:rPr>
          <w:bCs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Cs/>
        </w:rPr>
        <w:t>машино-мест</w:t>
      </w:r>
      <w:proofErr w:type="spellEnd"/>
      <w:r>
        <w:rPr>
          <w:bCs/>
        </w:rPr>
        <w:t xml:space="preserve"> </w:t>
      </w:r>
      <w:r w:rsidRPr="00FB2FD6">
        <w:t>на территории Ивановской области</w:t>
      </w:r>
      <w:r>
        <w:rPr>
          <w:color w:val="000000" w:themeColor="text1"/>
        </w:rPr>
        <w:t xml:space="preserve"> считать 1 января 2024 года.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 Официальное опубликование настоящего приказа осуществить в соответствии с Законом Ивановской области от 23.11.1994 № 27-ОЗ </w:t>
      </w:r>
      <w:r w:rsidR="005F7614">
        <w:rPr>
          <w:color w:val="000000" w:themeColor="text1"/>
        </w:rPr>
        <w:br/>
      </w:r>
      <w:r>
        <w:rPr>
          <w:color w:val="000000" w:themeColor="text1"/>
        </w:rPr>
        <w:t>«О порядке обнародования (официального опубликования) правовых актов Ивановской области, иной официальной информации».</w:t>
      </w:r>
    </w:p>
    <w:p w:rsidR="00F72588" w:rsidRDefault="00F7258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6. Контроль за исполнением настоящего приказа оставляю за собой.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72588" w:rsidRDefault="00F72588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F7614" w:rsidRPr="00F72588" w:rsidRDefault="005F7614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 Правительства Ивановской области 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Департамента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управления имуществом </w:t>
      </w:r>
    </w:p>
    <w:p w:rsidR="00F72588" w:rsidRPr="00F72588" w:rsidRDefault="00543686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Ивановской области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С.Ю.</w:t>
      </w:r>
      <w:r w:rsidR="00F725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Рощин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72588" w:rsidRDefault="00F72588" w:rsidP="00F725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F72588">
        <w:rPr>
          <w:rFonts w:ascii="Times New Roman" w:eastAsia="Times New Roman" w:hAnsi="Times New Roman" w:cs="Times New Roman"/>
          <w:lang w:val="ru-RU"/>
        </w:rPr>
        <w:t>Приложение к приказу Департамента</w:t>
      </w:r>
    </w:p>
    <w:p w:rsidR="00F72588" w:rsidRPr="00F72588" w:rsidRDefault="00F72588" w:rsidP="00F725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F72588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72588">
        <w:rPr>
          <w:rFonts w:ascii="Times New Roman" w:eastAsia="Times New Roman" w:hAnsi="Times New Roman" w:cs="Times New Roman"/>
          <w:lang w:val="ru-RU"/>
        </w:rPr>
        <w:t xml:space="preserve"> управления имуществом Ивановской области</w:t>
      </w:r>
    </w:p>
    <w:p w:rsidR="00F72588" w:rsidRPr="00F72588" w:rsidRDefault="00F72588" w:rsidP="00F725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F72588">
        <w:rPr>
          <w:rFonts w:ascii="Times New Roman" w:eastAsia="Times New Roman" w:hAnsi="Times New Roman" w:cs="Times New Roman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72588">
        <w:rPr>
          <w:rFonts w:ascii="Times New Roman" w:eastAsia="Times New Roman" w:hAnsi="Times New Roman" w:cs="Times New Roman"/>
          <w:lang w:val="ru-RU"/>
        </w:rPr>
        <w:t>от_____11.2023 №____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Default="00F72588" w:rsidP="00F72588">
      <w:pPr>
        <w:pStyle w:val="Bodytext20"/>
        <w:shd w:val="clear" w:color="auto" w:fill="auto"/>
        <w:spacing w:before="0" w:after="0" w:line="240" w:lineRule="auto"/>
        <w:ind w:right="318"/>
        <w:rPr>
          <w:bCs/>
        </w:rPr>
      </w:pPr>
      <w:r>
        <w:t>Кадастровая стоимость</w:t>
      </w:r>
      <w:r w:rsidRPr="00EC0043">
        <w:rPr>
          <w:bCs/>
        </w:rPr>
        <w:t xml:space="preserve"> </w:t>
      </w:r>
      <w:r>
        <w:rPr>
          <w:bCs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Cs/>
        </w:rPr>
        <w:t>машино-мест</w:t>
      </w:r>
      <w:proofErr w:type="spellEnd"/>
      <w:r>
        <w:rPr>
          <w:bCs/>
        </w:rPr>
        <w:t xml:space="preserve"> </w:t>
      </w:r>
      <w:r w:rsidRPr="00FB2FD6">
        <w:t>на территории Ивановской области</w:t>
      </w:r>
    </w:p>
    <w:p w:rsidR="00F72588" w:rsidRPr="00F72588" w:rsidRDefault="00F72588" w:rsidP="00F7258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Pr="00FB188F" w:rsidRDefault="00F72588" w:rsidP="00452AF1">
      <w:pPr>
        <w:pStyle w:val="a5"/>
        <w:rPr>
          <w:rFonts w:ascii="Times New Roman" w:hAnsi="Times New Roman" w:cs="Times New Roman"/>
        </w:rPr>
        <w:sectPr w:rsidR="00F72588" w:rsidRPr="00FB188F" w:rsidSect="00CE421F">
          <w:pgSz w:w="11907" w:h="16840"/>
          <w:pgMar w:top="993" w:right="851" w:bottom="709" w:left="1560" w:header="0" w:footer="567" w:gutter="0"/>
          <w:cols w:space="720"/>
        </w:sectPr>
      </w:pPr>
    </w:p>
    <w:p w:rsidR="001821F6" w:rsidRPr="005F7614" w:rsidRDefault="001821F6" w:rsidP="005F7614">
      <w:pPr>
        <w:rPr>
          <w:lang w:val="ru-RU"/>
        </w:rPr>
      </w:pPr>
    </w:p>
    <w:sectPr w:rsidR="001821F6" w:rsidRPr="005F7614" w:rsidSect="00E73B73">
      <w:pgSz w:w="11906" w:h="16838"/>
      <w:pgMar w:top="28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2AF1"/>
    <w:rsid w:val="00033EA5"/>
    <w:rsid w:val="001821F6"/>
    <w:rsid w:val="00452AF1"/>
    <w:rsid w:val="004B5B00"/>
    <w:rsid w:val="00543686"/>
    <w:rsid w:val="005F7614"/>
    <w:rsid w:val="00786445"/>
    <w:rsid w:val="00817052"/>
    <w:rsid w:val="00A565FD"/>
    <w:rsid w:val="00C11FAB"/>
    <w:rsid w:val="00C17B99"/>
    <w:rsid w:val="00CE421F"/>
    <w:rsid w:val="00F7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F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F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52AF1"/>
  </w:style>
  <w:style w:type="paragraph" w:styleId="a5">
    <w:name w:val="No Spacing"/>
    <w:link w:val="a4"/>
    <w:uiPriority w:val="1"/>
    <w:qFormat/>
    <w:rsid w:val="00452AF1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locked/>
    <w:rsid w:val="00452A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2AF1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_"/>
    <w:link w:val="1"/>
    <w:locked/>
    <w:rsid w:val="00452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52AF1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hAnsi="Times New Roman" w:cs="Times New Roman"/>
      <w:sz w:val="26"/>
      <w:szCs w:val="26"/>
      <w:lang w:val="ru-RU"/>
    </w:rPr>
  </w:style>
  <w:style w:type="paragraph" w:customStyle="1" w:styleId="ConsPlusTitle">
    <w:name w:val="ConsPlusTitle"/>
    <w:uiPriority w:val="99"/>
    <w:rsid w:val="00F7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E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Неборак</dc:creator>
  <cp:lastModifiedBy>Buh3</cp:lastModifiedBy>
  <cp:revision>2</cp:revision>
  <cp:lastPrinted>2023-11-10T09:35:00Z</cp:lastPrinted>
  <dcterms:created xsi:type="dcterms:W3CDTF">2023-11-10T09:38:00Z</dcterms:created>
  <dcterms:modified xsi:type="dcterms:W3CDTF">2023-11-10T09:38:00Z</dcterms:modified>
</cp:coreProperties>
</file>