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4EC" w:rsidRPr="0084388E" w:rsidRDefault="008864EC" w:rsidP="00276FA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u w:val="single"/>
          <w:lang w:eastAsia="ru-RU"/>
        </w:rPr>
      </w:pPr>
      <w:r w:rsidRPr="008864EC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u w:val="single"/>
          <w:lang w:eastAsia="ru-RU"/>
        </w:rPr>
        <w:t>Конкурс</w:t>
      </w:r>
      <w:r w:rsidR="00276FA2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u w:val="single"/>
          <w:lang w:eastAsia="ru-RU"/>
        </w:rPr>
        <w:t xml:space="preserve"> № </w:t>
      </w:r>
      <w:r w:rsidR="00F21C12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u w:val="single"/>
          <w:lang w:eastAsia="ru-RU"/>
        </w:rPr>
        <w:t>4</w:t>
      </w:r>
      <w:r w:rsidRPr="008864EC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u w:val="single"/>
          <w:lang w:eastAsia="ru-RU"/>
        </w:rPr>
        <w:t xml:space="preserve"> для включения в кадровый резерв: </w:t>
      </w:r>
      <w:r w:rsidR="007466C4" w:rsidRPr="0084388E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u w:val="single"/>
          <w:lang w:eastAsia="ru-RU"/>
        </w:rPr>
        <w:t>главн</w:t>
      </w:r>
      <w:r w:rsidRPr="008864EC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u w:val="single"/>
          <w:lang w:eastAsia="ru-RU"/>
        </w:rPr>
        <w:t xml:space="preserve">ая группа должностей категории </w:t>
      </w:r>
      <w:r w:rsidR="00276FA2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u w:val="single"/>
          <w:lang w:eastAsia="ru-RU"/>
        </w:rPr>
        <w:t>«</w:t>
      </w:r>
      <w:r w:rsidR="00AC3344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u w:val="single"/>
          <w:lang w:eastAsia="ru-RU"/>
        </w:rPr>
        <w:t>специалисты</w:t>
      </w:r>
      <w:r w:rsidR="00276FA2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u w:val="single"/>
          <w:lang w:eastAsia="ru-RU"/>
        </w:rPr>
        <w:t>»</w:t>
      </w:r>
    </w:p>
    <w:p w:rsidR="007466C4" w:rsidRPr="008864EC" w:rsidRDefault="007466C4" w:rsidP="0084388E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0"/>
          <w:szCs w:val="20"/>
          <w:u w:val="single"/>
          <w:lang w:eastAsia="ru-RU"/>
        </w:rPr>
      </w:pPr>
    </w:p>
    <w:p w:rsidR="00AC3344" w:rsidRDefault="00AC3344" w:rsidP="0084388E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</w:pPr>
    </w:p>
    <w:p w:rsidR="008864EC" w:rsidRPr="008864EC" w:rsidRDefault="008864EC" w:rsidP="0084388E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</w:pPr>
      <w:r w:rsidRPr="008864EC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t>ОСНОВНЫЕ ОБЯЗАННОСТИ</w:t>
      </w:r>
    </w:p>
    <w:p w:rsidR="00AC3344" w:rsidRDefault="00AC3344" w:rsidP="00AC334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9F6623" w:rsidRPr="009F6623" w:rsidRDefault="009F6623" w:rsidP="009F662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F6623">
        <w:rPr>
          <w:rFonts w:ascii="Times New Roman" w:hAnsi="Times New Roman" w:cs="Times New Roman"/>
        </w:rPr>
        <w:t>Осуществлять подготовку проектов распоряжений Департамента по закреплению находящегося в собственности Ивановской области имущества в хозяйственное ведение, оперативное управление государственных унитарных предприятий Ивановской области и по установленному законодательством Российской Федерации порядку правомерному изъятию этого имущества.</w:t>
      </w:r>
    </w:p>
    <w:p w:rsidR="009F6623" w:rsidRPr="009F6623" w:rsidRDefault="009F6623" w:rsidP="009F662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F6623">
        <w:rPr>
          <w:rFonts w:ascii="Times New Roman" w:hAnsi="Times New Roman" w:cs="Times New Roman"/>
        </w:rPr>
        <w:t>Осуществлять подготовку решений о согласовании списания имущества, находящегося в собственности Ивановской области, закрепленного на праве хозяйственного ведения за государственными унитарными предприятиями Ивановской области, на праве оперативного управления за государственными учреждениями Ивановской области (казенными, бюджетными или автономными) и исполнительными органами государственной власти Ивановской области, в соответствии с нормативным правовым актом Ивановской области, определяющим порядок списания имущества, находящегося в собственности Ивановской области.</w:t>
      </w:r>
    </w:p>
    <w:p w:rsidR="009F6623" w:rsidRPr="009F6623" w:rsidRDefault="009F6623" w:rsidP="009F662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F6623">
        <w:rPr>
          <w:rFonts w:ascii="Times New Roman" w:hAnsi="Times New Roman" w:cs="Times New Roman"/>
        </w:rPr>
        <w:t>Осуществлять подготовку решений о согласовании сделок по продаже имущества, находящегося в собственности Ивановской области, закрепленного на праве оперативного управления за государственными учреждениями Ивановской области, в соответствии с порядком, предусмотренном нормативным правовым актом Ивановской области.</w:t>
      </w:r>
    </w:p>
    <w:p w:rsidR="00AC3344" w:rsidRDefault="009F6623" w:rsidP="009F662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F6623">
        <w:rPr>
          <w:rFonts w:ascii="Times New Roman" w:hAnsi="Times New Roman" w:cs="Times New Roman"/>
        </w:rPr>
        <w:t>Организовывать и обеспечивать заключение договоров по передаче имущества Ивановской области (за исключением земельных участков) в аренду, безвозмездное пользование.</w:t>
      </w:r>
    </w:p>
    <w:p w:rsidR="009F6623" w:rsidRDefault="009F6623" w:rsidP="009F662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Осуществлять </w:t>
      </w:r>
      <w:r w:rsidRPr="009F6623">
        <w:rPr>
          <w:rFonts w:ascii="Times New Roman" w:hAnsi="Times New Roman" w:cs="Times New Roman"/>
        </w:rPr>
        <w:t>подготовк</w:t>
      </w:r>
      <w:r>
        <w:rPr>
          <w:rFonts w:ascii="Times New Roman" w:hAnsi="Times New Roman" w:cs="Times New Roman"/>
        </w:rPr>
        <w:t>у</w:t>
      </w:r>
      <w:r w:rsidRPr="009F6623">
        <w:rPr>
          <w:rFonts w:ascii="Times New Roman" w:hAnsi="Times New Roman" w:cs="Times New Roman"/>
        </w:rPr>
        <w:t xml:space="preserve"> документов при осуществлении прав акционера хозяйственных обществ, акции которых находятся в собственности Ивановской области</w:t>
      </w:r>
      <w:r>
        <w:rPr>
          <w:rFonts w:ascii="Times New Roman" w:hAnsi="Times New Roman" w:cs="Times New Roman"/>
        </w:rPr>
        <w:t>.</w:t>
      </w:r>
    </w:p>
    <w:p w:rsidR="008864EC" w:rsidRPr="008864EC" w:rsidRDefault="00516812" w:rsidP="0084388E">
      <w:pPr>
        <w:spacing w:after="0" w:line="240" w:lineRule="auto"/>
        <w:rPr>
          <w:rFonts w:ascii="Times New Roman" w:eastAsia="Times New Roman" w:hAnsi="Times New Roman" w:cs="Times New Roman"/>
          <w:color w:val="202020"/>
          <w:sz w:val="15"/>
          <w:szCs w:val="15"/>
          <w:lang w:eastAsia="ru-RU"/>
        </w:rPr>
      </w:pPr>
      <w:r w:rsidRPr="00516812">
        <w:rPr>
          <w:rFonts w:ascii="Times New Roman" w:eastAsia="Times New Roman" w:hAnsi="Times New Roman" w:cs="Times New Roman"/>
          <w:color w:val="202020"/>
          <w:sz w:val="15"/>
          <w:szCs w:val="15"/>
          <w:lang w:eastAsia="ru-RU"/>
        </w:rPr>
        <w:pict>
          <v:rect id="_x0000_i1025" style="width:427.9pt;height:.5pt" o:hrpct="0" o:hralign="center" o:hrstd="t" o:hrnoshade="t" o:hr="t" fillcolor="black" stroked="f"/>
        </w:pict>
      </w:r>
    </w:p>
    <w:p w:rsidR="009F6623" w:rsidRDefault="009F6623" w:rsidP="0084388E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</w:pPr>
    </w:p>
    <w:p w:rsidR="008864EC" w:rsidRPr="008864EC" w:rsidRDefault="008864EC" w:rsidP="0084388E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</w:pPr>
      <w:r w:rsidRPr="008864EC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t>ТРЕБОВАНИЯ К КАНДИДАТАМ</w:t>
      </w:r>
    </w:p>
    <w:p w:rsidR="00AC3344" w:rsidRDefault="00AC3344" w:rsidP="0084388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5268C2" w:rsidRDefault="008864EC" w:rsidP="0084388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864EC">
        <w:rPr>
          <w:rFonts w:ascii="Times New Roman" w:hAnsi="Times New Roman" w:cs="Times New Roman"/>
        </w:rPr>
        <w:t xml:space="preserve">Требования к уровню профессионального образования - высшее образование (не ниже уровня </w:t>
      </w:r>
      <w:r w:rsidR="005268C2" w:rsidRPr="005268C2">
        <w:rPr>
          <w:rFonts w:ascii="Times New Roman" w:hAnsi="Times New Roman" w:cs="Times New Roman"/>
        </w:rPr>
        <w:t>специалитета</w:t>
      </w:r>
      <w:r w:rsidRPr="008864EC">
        <w:rPr>
          <w:rFonts w:ascii="Times New Roman" w:hAnsi="Times New Roman" w:cs="Times New Roman"/>
        </w:rPr>
        <w:t>).  </w:t>
      </w:r>
    </w:p>
    <w:p w:rsidR="00276FA2" w:rsidRDefault="00276FA2" w:rsidP="0084388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76FA2">
        <w:rPr>
          <w:rFonts w:ascii="Times New Roman" w:hAnsi="Times New Roman" w:cs="Times New Roman"/>
        </w:rPr>
        <w:t xml:space="preserve">Специальность, направление подготовки: </w:t>
      </w:r>
      <w:r w:rsidR="009F6623" w:rsidRPr="009F6623">
        <w:rPr>
          <w:rFonts w:ascii="Times New Roman" w:hAnsi="Times New Roman" w:cs="Times New Roman"/>
        </w:rPr>
        <w:t xml:space="preserve">«Юриспруденция», «Государственное и муниципальное управление», «Экономика», «Бухгалтерский учет, анализ и аудит», </w:t>
      </w:r>
      <w:r w:rsidRPr="00276FA2">
        <w:rPr>
          <w:rFonts w:ascii="Times New Roman" w:hAnsi="Times New Roman" w:cs="Times New Roman"/>
        </w:rPr>
        <w:t>или иные специальности и направления подготовки, содержащиеся в ранее применяемых перечнях специальностей и направлений подготовки, для которых законодательством об образовании Российской Федерации установлено соответствие указанным специальностям и направлениям подготовки.</w:t>
      </w:r>
    </w:p>
    <w:p w:rsidR="00AC3344" w:rsidRDefault="00AC3344" w:rsidP="0084388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5268C2" w:rsidRPr="005268C2" w:rsidRDefault="008864EC" w:rsidP="0084388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864EC">
        <w:rPr>
          <w:rFonts w:ascii="Times New Roman" w:hAnsi="Times New Roman" w:cs="Times New Roman"/>
        </w:rPr>
        <w:t>Требования к стажу: </w:t>
      </w:r>
      <w:r w:rsidR="005268C2" w:rsidRPr="005268C2">
        <w:rPr>
          <w:rFonts w:ascii="Times New Roman" w:hAnsi="Times New Roman" w:cs="Times New Roman"/>
        </w:rPr>
        <w:t>не менее двух лет стажа государственной гражданской службы Российской Федерации или стажа работы по специальности, направлению подготовки;</w:t>
      </w:r>
    </w:p>
    <w:p w:rsidR="00AC3344" w:rsidRDefault="00AC3344" w:rsidP="0084388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84388E" w:rsidRDefault="008864EC" w:rsidP="0084388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864EC">
        <w:rPr>
          <w:rFonts w:ascii="Times New Roman" w:hAnsi="Times New Roman" w:cs="Times New Roman"/>
        </w:rPr>
        <w:t>Знания: </w:t>
      </w:r>
    </w:p>
    <w:p w:rsidR="0084388E" w:rsidRPr="0084388E" w:rsidRDefault="0084388E" w:rsidP="0084388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4388E">
        <w:rPr>
          <w:rFonts w:ascii="Times New Roman" w:hAnsi="Times New Roman" w:cs="Times New Roman"/>
        </w:rPr>
        <w:t xml:space="preserve">- федеральных конституционных законов, федеральных законов, указов </w:t>
      </w:r>
      <w:r w:rsidRPr="0084388E">
        <w:rPr>
          <w:rFonts w:ascii="Times New Roman" w:hAnsi="Times New Roman" w:cs="Times New Roman"/>
        </w:rPr>
        <w:br/>
        <w:t>и распоряжений Президента Российской Федерации, постановлений и распоряжений Правительства Российской Федерации, законов Ивановской области, указов и распоряжений Губернатора Ивановской области, постановлений и распоряжений Правительства Ивановской области, иных нормативных правовых актов, регулирующих сферу деятельности Департамента  применительно к исполнению должностных обязанностей гражданским служащим;</w:t>
      </w:r>
    </w:p>
    <w:p w:rsidR="008864EC" w:rsidRPr="008A4D68" w:rsidRDefault="0084388E" w:rsidP="0084388E">
      <w:pPr>
        <w:pStyle w:val="ConsPlusNormal"/>
        <w:widowControl/>
        <w:tabs>
          <w:tab w:val="left" w:pos="900"/>
        </w:tabs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8A4D68">
        <w:rPr>
          <w:rFonts w:ascii="Times New Roman" w:hAnsi="Times New Roman" w:cs="Times New Roman"/>
          <w:sz w:val="22"/>
          <w:szCs w:val="22"/>
        </w:rPr>
        <w:t>- основных направлений и приоритетов государственной политики в области имущественных отношений</w:t>
      </w:r>
      <w:r w:rsidR="008864EC" w:rsidRPr="008A4D68">
        <w:rPr>
          <w:rFonts w:ascii="Times New Roman" w:hAnsi="Times New Roman" w:cs="Times New Roman"/>
          <w:sz w:val="22"/>
          <w:szCs w:val="22"/>
        </w:rPr>
        <w:t>.</w:t>
      </w:r>
    </w:p>
    <w:sectPr w:rsidR="008864EC" w:rsidRPr="008A4D68" w:rsidSect="00276FA2">
      <w:pgSz w:w="11906" w:h="16838"/>
      <w:pgMar w:top="709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1785D"/>
    <w:multiLevelType w:val="multilevel"/>
    <w:tmpl w:val="2C8A3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8864EC"/>
    <w:rsid w:val="001E7913"/>
    <w:rsid w:val="00276FA2"/>
    <w:rsid w:val="002C0B2F"/>
    <w:rsid w:val="00516812"/>
    <w:rsid w:val="005268C2"/>
    <w:rsid w:val="005B22F9"/>
    <w:rsid w:val="007466C4"/>
    <w:rsid w:val="007C679C"/>
    <w:rsid w:val="0084388E"/>
    <w:rsid w:val="008864EC"/>
    <w:rsid w:val="008A4D68"/>
    <w:rsid w:val="009F6623"/>
    <w:rsid w:val="00AC3344"/>
    <w:rsid w:val="00B25318"/>
    <w:rsid w:val="00B83116"/>
    <w:rsid w:val="00B86D5C"/>
    <w:rsid w:val="00BE1CA0"/>
    <w:rsid w:val="00D74F2C"/>
    <w:rsid w:val="00E76751"/>
    <w:rsid w:val="00F21C12"/>
    <w:rsid w:val="00FA15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751"/>
  </w:style>
  <w:style w:type="paragraph" w:styleId="1">
    <w:name w:val="heading 1"/>
    <w:basedOn w:val="a"/>
    <w:link w:val="10"/>
    <w:uiPriority w:val="9"/>
    <w:qFormat/>
    <w:rsid w:val="008864E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864E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864E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864E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8864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864EC"/>
    <w:rPr>
      <w:color w:val="0000FF"/>
      <w:u w:val="single"/>
    </w:rPr>
  </w:style>
  <w:style w:type="paragraph" w:customStyle="1" w:styleId="ConsPlusNormal">
    <w:name w:val="ConsPlusNormal"/>
    <w:rsid w:val="008438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76F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76FA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661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0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918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923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14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44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907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69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60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443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Buh1</dc:creator>
  <cp:lastModifiedBy>TH</cp:lastModifiedBy>
  <cp:revision>4</cp:revision>
  <cp:lastPrinted>2022-12-22T12:01:00Z</cp:lastPrinted>
  <dcterms:created xsi:type="dcterms:W3CDTF">2023-08-17T14:18:00Z</dcterms:created>
  <dcterms:modified xsi:type="dcterms:W3CDTF">2023-08-21T06:52:00Z</dcterms:modified>
</cp:coreProperties>
</file>