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A5" w:rsidRPr="00DB08F6" w:rsidRDefault="00533BA5" w:rsidP="0053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A5" w:rsidRPr="00DB08F6" w:rsidRDefault="00533BA5" w:rsidP="00533B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533BA5" w:rsidRPr="00DB08F6" w:rsidRDefault="00533BA5" w:rsidP="00533B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533BA5" w:rsidRPr="00DB08F6" w:rsidRDefault="00533BA5" w:rsidP="00533B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3BA5" w:rsidRPr="00DB08F6" w:rsidRDefault="00533BA5" w:rsidP="00533B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proofErr w:type="gramEnd"/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 И К А З</w:t>
      </w:r>
    </w:p>
    <w:p w:rsidR="00533BA5" w:rsidRPr="00DB08F6" w:rsidRDefault="00533BA5" w:rsidP="00533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33BA5" w:rsidRPr="00DB08F6" w:rsidRDefault="00533BA5" w:rsidP="0053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</w:rPr>
        <w:t>ноября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</w:t>
      </w:r>
      <w:r w:rsidRPr="00DB08F6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____ - </w:t>
      </w:r>
      <w:proofErr w:type="gramStart"/>
      <w:r w:rsidRPr="00DB08F6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</w:p>
    <w:p w:rsidR="00533BA5" w:rsidRPr="00DB08F6" w:rsidRDefault="00533BA5" w:rsidP="0053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sz w:val="28"/>
          <w:szCs w:val="24"/>
        </w:rPr>
        <w:t>г. Иваново</w:t>
      </w:r>
    </w:p>
    <w:p w:rsidR="00533BA5" w:rsidRPr="00DB08F6" w:rsidRDefault="00533BA5" w:rsidP="00533BA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533BA5" w:rsidRPr="00DB08F6" w:rsidRDefault="00533BA5" w:rsidP="00533BA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33BA5" w:rsidRPr="00DB08F6" w:rsidRDefault="00533BA5" w:rsidP="00533BA5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приказ Департамента управления имуществом Ивановской области от 21.04.2020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50-к «Об утверждении административного регламента по предоставлению ГБУ ИО «Центр кадастровой оценки» государственной услуги «Рассмотрение замечаний </w:t>
      </w:r>
      <w:r w:rsidRPr="00121E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37211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2118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отчета государственной кадастровой оценки»</w:t>
      </w:r>
    </w:p>
    <w:p w:rsidR="00533BA5" w:rsidRDefault="00533BA5" w:rsidP="0053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BA5" w:rsidRPr="005028D7" w:rsidRDefault="00533BA5" w:rsidP="0053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8D7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D7">
        <w:rPr>
          <w:rFonts w:ascii="Times New Roman" w:hAnsi="Times New Roman" w:cs="Times New Roman"/>
          <w:sz w:val="28"/>
          <w:szCs w:val="28"/>
        </w:rPr>
        <w:t>законом от 27.07.2010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D7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Федеральным законом от 03.07.2016 № 237-ФЗ «О государственной кадастровой оценке», постановлением Правительства Ивановской области от 15.10.2008 № 269-п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D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D7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D7">
        <w:rPr>
          <w:rFonts w:ascii="Times New Roman" w:hAnsi="Times New Roman" w:cs="Times New Roman"/>
          <w:sz w:val="28"/>
          <w:szCs w:val="28"/>
        </w:rPr>
        <w:t>регламентах осуществления регионального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 </w:t>
      </w:r>
      <w:r w:rsidRPr="005028D7">
        <w:rPr>
          <w:rFonts w:ascii="Times New Roman" w:hAnsi="Times New Roman" w:cs="Times New Roman"/>
          <w:sz w:val="28"/>
          <w:szCs w:val="28"/>
        </w:rPr>
        <w:t>и административных регламентах предоставления государственных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</w:t>
      </w:r>
      <w:r w:rsidRPr="005028D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5028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3BA5" w:rsidRPr="0064339E" w:rsidRDefault="00533BA5" w:rsidP="0053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39E">
        <w:rPr>
          <w:rFonts w:ascii="Times New Roman" w:eastAsia="Calibri" w:hAnsi="Times New Roman" w:cs="Times New Roman"/>
          <w:sz w:val="28"/>
          <w:szCs w:val="28"/>
        </w:rPr>
        <w:t xml:space="preserve">Внести в Приказ Департамента управления имуществом Ивановской области от 21.04.2020 № 50-к «Об утверждении административного регламента по предоставлению ГБУ ИО «Центр кадастровой оценки» государственной услуги «Рассмотрение замечаний к проекту отчета государственной кадастровой оценки» следующие </w:t>
      </w:r>
      <w:r w:rsidRPr="0037211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6433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3BA5" w:rsidRPr="0064339E" w:rsidRDefault="00533BA5" w:rsidP="0053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39E">
        <w:rPr>
          <w:rFonts w:ascii="Times New Roman" w:eastAsia="Calibri" w:hAnsi="Times New Roman" w:cs="Times New Roman"/>
          <w:sz w:val="28"/>
          <w:szCs w:val="28"/>
        </w:rPr>
        <w:t>В приложении к приказу:</w:t>
      </w:r>
    </w:p>
    <w:p w:rsidR="00533BA5" w:rsidRPr="00FE0752" w:rsidRDefault="00533BA5" w:rsidP="0053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E0752">
        <w:rPr>
          <w:rFonts w:ascii="Times New Roman" w:hAnsi="Times New Roman" w:cs="Times New Roman"/>
          <w:color w:val="000000"/>
          <w:sz w:val="28"/>
          <w:szCs w:val="28"/>
        </w:rPr>
        <w:t>Пункт 2.11.2 - исключить.</w:t>
      </w:r>
    </w:p>
    <w:p w:rsidR="00533BA5" w:rsidRDefault="00533BA5" w:rsidP="0053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Раздел </w:t>
      </w:r>
      <w:r w:rsidRPr="0064339E">
        <w:rPr>
          <w:rFonts w:ascii="Times New Roman" w:hAnsi="Times New Roman" w:cs="Times New Roman"/>
          <w:color w:val="000000"/>
          <w:sz w:val="28"/>
          <w:szCs w:val="28"/>
        </w:rPr>
        <w:t>«Максимальный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услуги» дополнить пункто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2.16.1. следующего содержания: </w:t>
      </w:r>
    </w:p>
    <w:p w:rsidR="00533BA5" w:rsidRPr="0064339E" w:rsidRDefault="00533BA5" w:rsidP="00533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39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2.16.1. </w:t>
      </w:r>
      <w:r w:rsidRPr="0064339E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предоставления государственной услуги не должен превышать 15 минут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339E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533BA5" w:rsidRDefault="00533BA5" w:rsidP="00533B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372118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2118">
        <w:rPr>
          <w:rFonts w:ascii="Times New Roman" w:eastAsia="Calibri" w:hAnsi="Times New Roman" w:cs="Times New Roman"/>
          <w:sz w:val="28"/>
          <w:szCs w:val="28"/>
        </w:rPr>
        <w:t xml:space="preserve">Пункт 2.7. изложить в новой редакции: </w:t>
      </w:r>
    </w:p>
    <w:p w:rsidR="00533BA5" w:rsidRPr="00F011B4" w:rsidRDefault="00533BA5" w:rsidP="00533BA5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1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proofErr w:type="gramStart"/>
      <w:r w:rsidRPr="00372118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 w:rsidRPr="00372118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Pr="00372118">
        <w:rPr>
          <w:rFonts w:ascii="Times New Roman" w:eastAsia="Calibri" w:hAnsi="Times New Roman" w:cs="Times New Roman"/>
          <w:sz w:val="28"/>
          <w:szCs w:val="28"/>
        </w:rPr>
        <w:t xml:space="preserve"> защите информации».</w:t>
      </w:r>
    </w:p>
    <w:p w:rsidR="00533BA5" w:rsidRDefault="00533BA5" w:rsidP="00533BA5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18">
        <w:rPr>
          <w:rFonts w:ascii="Times New Roman" w:eastAsia="Calibri" w:hAnsi="Times New Roman" w:cs="Times New Roman"/>
          <w:sz w:val="28"/>
          <w:szCs w:val="28"/>
        </w:rPr>
        <w:t xml:space="preserve">4. Пункт 2.8. изложить в новой редакции: </w:t>
      </w:r>
    </w:p>
    <w:p w:rsidR="00533BA5" w:rsidRPr="00F011B4" w:rsidRDefault="00533BA5" w:rsidP="00533BA5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1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Pr="00372118">
        <w:rPr>
          <w:rFonts w:ascii="Times New Roman" w:eastAsia="Calibri" w:hAnsi="Times New Roman" w:cs="Times New Roman"/>
          <w:sz w:val="28"/>
          <w:szCs w:val="28"/>
        </w:rPr>
        <w:t>Представляемые по желанию заявителя согласно пункту 2.6.1. настоящего регламента документы могут быть предоставлены в копиях с одновременным предъявлением их оригинала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72118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533BA5" w:rsidRDefault="00533BA5" w:rsidP="00533B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BA5" w:rsidRPr="0064339E" w:rsidRDefault="00533BA5" w:rsidP="00533B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BA5" w:rsidRDefault="00533BA5" w:rsidP="00533BA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DE4077">
        <w:rPr>
          <w:rFonts w:ascii="Times New Roman" w:eastAsia="Times New Roman" w:hAnsi="Times New Roman" w:cs="Times New Roman"/>
          <w:sz w:val="28"/>
          <w:szCs w:val="28"/>
        </w:rPr>
        <w:t xml:space="preserve">Начальник 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E4077">
        <w:rPr>
          <w:rFonts w:ascii="Times New Roman" w:eastAsia="Times New Roman" w:hAnsi="Times New Roman" w:cs="Times New Roman"/>
          <w:sz w:val="28"/>
          <w:szCs w:val="28"/>
        </w:rPr>
        <w:t>С.Ю. Рощин</w:t>
      </w:r>
    </w:p>
    <w:p w:rsidR="00533BA5" w:rsidRDefault="00533BA5" w:rsidP="00533BA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33BA5" w:rsidRDefault="00533BA5" w:rsidP="00533BA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33BA5" w:rsidRDefault="00533BA5" w:rsidP="00533BA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33BA5" w:rsidRDefault="00533BA5" w:rsidP="00533BA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33BA5" w:rsidRDefault="00533BA5" w:rsidP="00533BA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33BA5" w:rsidRDefault="00533BA5" w:rsidP="00533BA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78356C" w:rsidRDefault="0078356C"/>
    <w:sectPr w:rsidR="0078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3BA5"/>
    <w:rsid w:val="00533BA5"/>
    <w:rsid w:val="0078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Burceva</dc:creator>
  <cp:keywords/>
  <dc:description/>
  <cp:lastModifiedBy>Burceva</cp:lastModifiedBy>
  <cp:revision>3</cp:revision>
  <dcterms:created xsi:type="dcterms:W3CDTF">2021-11-17T08:34:00Z</dcterms:created>
  <dcterms:modified xsi:type="dcterms:W3CDTF">2021-11-17T08:35:00Z</dcterms:modified>
</cp:coreProperties>
</file>